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CB4" w:rsidRDefault="00EB6CB4" w:rsidP="00EB6CB4">
      <w:pPr>
        <w:spacing w:after="280"/>
        <w:ind w:left="94" w:right="0" w:firstLine="0"/>
        <w:jc w:val="left"/>
      </w:pPr>
      <w:r>
        <w:rPr>
          <w:b/>
          <w:sz w:val="44"/>
        </w:rPr>
        <w:t xml:space="preserve">A Case Analysis: Baldwin Bicycle Company </w:t>
      </w:r>
    </w:p>
    <w:p w:rsidR="00EB6CB4" w:rsidRDefault="00EB6CB4" w:rsidP="00EB6CB4">
      <w:pPr>
        <w:spacing w:after="254"/>
        <w:ind w:left="64" w:right="0" w:firstLine="0"/>
        <w:jc w:val="center"/>
      </w:pPr>
      <w:r>
        <w:t xml:space="preserve"> </w:t>
      </w:r>
    </w:p>
    <w:p w:rsidR="00EB6CB4" w:rsidRDefault="00EB6CB4" w:rsidP="00EB6CB4">
      <w:pPr>
        <w:spacing w:after="254"/>
        <w:ind w:left="64" w:right="0" w:firstLine="0"/>
        <w:jc w:val="center"/>
      </w:pPr>
    </w:p>
    <w:p w:rsidR="00EB6CB4" w:rsidRDefault="00EB6CB4" w:rsidP="00EB6CB4">
      <w:pPr>
        <w:spacing w:after="254"/>
        <w:ind w:left="64" w:right="0" w:firstLine="0"/>
        <w:jc w:val="center"/>
      </w:pPr>
    </w:p>
    <w:p w:rsidR="00EB6CB4" w:rsidRDefault="00EB6CB4" w:rsidP="00EB6CB4">
      <w:pPr>
        <w:spacing w:after="296"/>
        <w:ind w:left="0" w:right="0" w:firstLine="0"/>
        <w:jc w:val="left"/>
      </w:pPr>
      <w:r>
        <w:t xml:space="preserve"> </w:t>
      </w:r>
    </w:p>
    <w:p w:rsidR="00EB6CB4" w:rsidRDefault="00EB6CB4" w:rsidP="00EB6CB4">
      <w:pPr>
        <w:pStyle w:val="Heading1"/>
        <w:ind w:left="-5"/>
      </w:pPr>
      <w:r>
        <w:t xml:space="preserve">SUMMARY OF FINDINGS </w:t>
      </w:r>
    </w:p>
    <w:p w:rsidR="00EB6CB4" w:rsidRDefault="00EB6CB4" w:rsidP="00EB6CB4">
      <w:pPr>
        <w:spacing w:after="311"/>
        <w:ind w:left="-29" w:right="-27" w:firstLine="0"/>
        <w:jc w:val="left"/>
      </w:pPr>
      <w:r>
        <w:rPr>
          <w:rFonts w:ascii="Calibri" w:eastAsia="Calibri" w:hAnsi="Calibri" w:cs="Calibri"/>
          <w:noProof/>
          <w:sz w:val="22"/>
        </w:rPr>
        <mc:AlternateContent>
          <mc:Choice Requires="wpg">
            <w:drawing>
              <wp:inline distT="0" distB="0" distL="0" distR="0" wp14:anchorId="28B222C8" wp14:editId="54ED0B60">
                <wp:extent cx="5981065" cy="12192"/>
                <wp:effectExtent l="0" t="0" r="0" b="0"/>
                <wp:docPr id="20013" name="Group 20013"/>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18" name="Shape 26718"/>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18E03F1C" id="Group 20013"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">
                <v:shape id="Shape 26718"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tabs>
          <w:tab w:val="right" w:pos="9363"/>
        </w:tabs>
        <w:spacing w:after="263"/>
        <w:ind w:left="-15" w:right="0" w:firstLine="0"/>
        <w:jc w:val="left"/>
      </w:pPr>
      <w:r>
        <w:rPr>
          <w:rFonts w:ascii="Calibri" w:eastAsia="Calibri" w:hAnsi="Calibri" w:cs="Calibri"/>
          <w:sz w:val="22"/>
        </w:rPr>
        <w:t xml:space="preserve"> </w:t>
      </w:r>
      <w:r>
        <w:rPr>
          <w:rFonts w:ascii="Calibri" w:eastAsia="Calibri" w:hAnsi="Calibri" w:cs="Calibri"/>
          <w:sz w:val="22"/>
        </w:rPr>
        <w:tab/>
      </w:r>
      <w:r>
        <w:t>In this case, Baldwin Bicycle Company was offered Hi-</w:t>
      </w:r>
      <w:proofErr w:type="spellStart"/>
      <w:r>
        <w:t>Valu</w:t>
      </w:r>
      <w:proofErr w:type="spellEnd"/>
      <w:r>
        <w:t xml:space="preserve"> Stores Inc., a </w:t>
      </w:r>
    </w:p>
    <w:p w:rsidR="00EB6CB4" w:rsidRDefault="00EB6CB4" w:rsidP="00EB6CB4">
      <w:pPr>
        <w:spacing w:line="514" w:lineRule="auto"/>
        <w:ind w:left="-5" w:right="0"/>
      </w:pPr>
      <w:r>
        <w:t xml:space="preserve">competitor to manufacture bicycle units for them that will be sold in the market with its brand-name “challenger”. Baldwin Bicycle Company have to decide whether to accept </w:t>
      </w:r>
    </w:p>
    <w:p w:rsidR="00EB6CB4" w:rsidRDefault="00EB6CB4" w:rsidP="00EB6CB4">
      <w:pPr>
        <w:spacing w:after="254"/>
        <w:ind w:left="-5" w:right="0"/>
      </w:pPr>
      <w:r>
        <w:t xml:space="preserve">or reject its offer.  </w:t>
      </w:r>
    </w:p>
    <w:p w:rsidR="00EB6CB4" w:rsidRDefault="00EB6CB4" w:rsidP="00EB6CB4">
      <w:pPr>
        <w:spacing w:line="494" w:lineRule="auto"/>
        <w:ind w:left="-5" w:right="0"/>
      </w:pPr>
      <w:r>
        <w:t xml:space="preserve"> By identifying relevant and irrelevant costs and using sensitivity analysis, impacts to the company’s profit, return on sales, return on assets, and return on equities are accounted. It also helped to support the recommendation of this study on why Baldwin Bicycle Company should accept Hi-</w:t>
      </w:r>
      <w:proofErr w:type="spellStart"/>
      <w:r>
        <w:t>Valu</w:t>
      </w:r>
      <w:proofErr w:type="spellEnd"/>
      <w:r>
        <w:t xml:space="preserve"> Store’s offer to them.</w:t>
      </w:r>
      <w:r>
        <w:rPr>
          <w:rFonts w:ascii="Calibri" w:eastAsia="Calibri" w:hAnsi="Calibri" w:cs="Calibri"/>
          <w:sz w:val="22"/>
        </w:rPr>
        <w:t xml:space="preserve"> </w:t>
      </w:r>
    </w:p>
    <w:p w:rsidR="00EB6CB4" w:rsidRDefault="00EB6CB4" w:rsidP="00EB6CB4">
      <w:pPr>
        <w:spacing w:after="530"/>
        <w:ind w:left="0" w:right="0" w:firstLine="0"/>
        <w:jc w:val="left"/>
      </w:pPr>
      <w:r>
        <w:rPr>
          <w:rFonts w:ascii="Calibri" w:eastAsia="Calibri" w:hAnsi="Calibri" w:cs="Calibri"/>
          <w:sz w:val="22"/>
        </w:rPr>
        <w:t xml:space="preserve"> </w:t>
      </w:r>
    </w:p>
    <w:p w:rsidR="00EB6CB4" w:rsidRDefault="00EB6CB4" w:rsidP="00EB6CB4">
      <w:pPr>
        <w:pStyle w:val="Heading2"/>
        <w:ind w:left="-5"/>
      </w:pPr>
      <w:r>
        <w:t xml:space="preserve">BACKGROUND INFORMATION </w:t>
      </w:r>
    </w:p>
    <w:p w:rsidR="00EB6CB4" w:rsidRDefault="00EB6CB4" w:rsidP="00EB6CB4">
      <w:pPr>
        <w:spacing w:after="311"/>
        <w:ind w:left="-29" w:right="-27" w:firstLine="0"/>
        <w:jc w:val="left"/>
      </w:pPr>
      <w:r>
        <w:rPr>
          <w:rFonts w:ascii="Calibri" w:eastAsia="Calibri" w:hAnsi="Calibri" w:cs="Calibri"/>
          <w:noProof/>
          <w:sz w:val="22"/>
        </w:rPr>
        <mc:AlternateContent>
          <mc:Choice Requires="wpg">
            <w:drawing>
              <wp:inline distT="0" distB="0" distL="0" distR="0" wp14:anchorId="24DA4EF9" wp14:editId="66146BEA">
                <wp:extent cx="5981065" cy="12192"/>
                <wp:effectExtent l="0" t="0" r="0" b="0"/>
                <wp:docPr id="20014" name="Group 20014"/>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20" name="Shape 26720"/>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225E8F03" id="Group 20014"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">
                <v:shape id="Shape 26720"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spacing w:line="480" w:lineRule="auto"/>
        <w:ind w:left="-5" w:right="0"/>
      </w:pPr>
      <w:r>
        <w:t xml:space="preserve">   Baldwin Bicycle Company had been manufacturing bicycles for almost 40 years. Its annual sales rate of $10 million was generated generally from independent toy stores and bicycle shops.  </w:t>
      </w:r>
    </w:p>
    <w:p w:rsidR="00EB6CB4" w:rsidRDefault="00EB6CB4" w:rsidP="00EB6CB4">
      <w:pPr>
        <w:spacing w:after="0"/>
        <w:ind w:right="6"/>
        <w:jc w:val="center"/>
      </w:pPr>
      <w:r>
        <w:lastRenderedPageBreak/>
        <w:t xml:space="preserve">Exhibit 1 Financial Statements </w:t>
      </w:r>
    </w:p>
    <w:tbl>
      <w:tblPr>
        <w:tblStyle w:val="TableGrid"/>
        <w:tblW w:w="8821" w:type="dxa"/>
        <w:tblInd w:w="270" w:type="dxa"/>
        <w:tblCellMar>
          <w:top w:w="8" w:type="dxa"/>
          <w:left w:w="0" w:type="dxa"/>
          <w:bottom w:w="0" w:type="dxa"/>
          <w:right w:w="40" w:type="dxa"/>
        </w:tblCellMar>
        <w:tblLook w:val="04A0" w:firstRow="1" w:lastRow="0" w:firstColumn="1" w:lastColumn="0" w:noHBand="0" w:noVBand="1"/>
      </w:tblPr>
      <w:tblGrid>
        <w:gridCol w:w="3717"/>
        <w:gridCol w:w="1102"/>
        <w:gridCol w:w="2978"/>
        <w:gridCol w:w="1024"/>
      </w:tblGrid>
      <w:tr w:rsidR="00EB6CB4" w:rsidTr="00AB3E33">
        <w:trPr>
          <w:trHeight w:val="281"/>
        </w:trPr>
        <w:tc>
          <w:tcPr>
            <w:tcW w:w="8821" w:type="dxa"/>
            <w:gridSpan w:val="4"/>
            <w:tcBorders>
              <w:top w:val="single" w:sz="4" w:space="0" w:color="000000"/>
              <w:left w:val="single" w:sz="4" w:space="0" w:color="000000"/>
              <w:bottom w:val="nil"/>
              <w:right w:val="single" w:sz="4" w:space="0" w:color="000000"/>
            </w:tcBorders>
          </w:tcPr>
          <w:p w:rsidR="00EB6CB4" w:rsidRDefault="00EB6CB4" w:rsidP="00AB3E33">
            <w:pPr>
              <w:spacing w:after="0"/>
              <w:ind w:left="0" w:right="70" w:firstLine="0"/>
              <w:jc w:val="center"/>
            </w:pPr>
            <w:r>
              <w:rPr>
                <w:b/>
              </w:rPr>
              <w:t xml:space="preserve">BALDWIN BICYCLE COMPANY </w:t>
            </w:r>
          </w:p>
        </w:tc>
      </w:tr>
      <w:tr w:rsidR="00EB6CB4" w:rsidTr="00AB3E33">
        <w:trPr>
          <w:trHeight w:val="556"/>
        </w:trPr>
        <w:tc>
          <w:tcPr>
            <w:tcW w:w="8821" w:type="dxa"/>
            <w:gridSpan w:val="4"/>
            <w:tcBorders>
              <w:top w:val="nil"/>
              <w:left w:val="single" w:sz="4" w:space="0" w:color="000000"/>
              <w:bottom w:val="single" w:sz="4" w:space="0" w:color="000000"/>
              <w:right w:val="single" w:sz="4" w:space="0" w:color="000000"/>
            </w:tcBorders>
            <w:shd w:val="clear" w:color="auto" w:fill="FFFFFF"/>
          </w:tcPr>
          <w:p w:rsidR="00EB6CB4" w:rsidRDefault="00EB6CB4" w:rsidP="00AB3E33">
            <w:pPr>
              <w:spacing w:after="0"/>
              <w:ind w:left="2888" w:right="2958" w:firstLine="0"/>
              <w:jc w:val="center"/>
            </w:pPr>
            <w:r>
              <w:rPr>
                <w:b/>
              </w:rPr>
              <w:t xml:space="preserve">Balance Sheet As of December 31, 1988 </w:t>
            </w:r>
          </w:p>
        </w:tc>
      </w:tr>
      <w:tr w:rsidR="00EB6CB4" w:rsidTr="00AB3E33">
        <w:trPr>
          <w:trHeight w:val="443"/>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8" w:firstLine="0"/>
              <w:jc w:val="center"/>
            </w:pPr>
            <w:r>
              <w:t xml:space="preserve">Assets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71" w:firstLine="0"/>
              <w:jc w:val="center"/>
            </w:pPr>
            <w:r>
              <w:t xml:space="preserve">Liabilities and Owner's Equity </w:t>
            </w:r>
          </w:p>
        </w:tc>
      </w:tr>
      <w:tr w:rsidR="00EB6CB4" w:rsidTr="00AB3E33">
        <w:trPr>
          <w:trHeight w:val="432"/>
        </w:trPr>
        <w:tc>
          <w:tcPr>
            <w:tcW w:w="371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Cash </w:t>
            </w:r>
          </w:p>
        </w:tc>
        <w:tc>
          <w:tcPr>
            <w:tcW w:w="1102"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7" w:firstLine="0"/>
              <w:jc w:val="right"/>
            </w:pPr>
            <w:r>
              <w:t xml:space="preserve">$ 342 </w:t>
            </w:r>
          </w:p>
        </w:tc>
        <w:tc>
          <w:tcPr>
            <w:tcW w:w="2979"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1" w:right="0" w:firstLine="0"/>
              <w:jc w:val="left"/>
            </w:pPr>
            <w:r>
              <w:t xml:space="preserve">Current liabilities </w:t>
            </w:r>
          </w:p>
        </w:tc>
        <w:tc>
          <w:tcPr>
            <w:tcW w:w="1024"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76" w:right="0" w:firstLine="0"/>
              <w:jc w:val="left"/>
            </w:pPr>
            <w:r>
              <w:t xml:space="preserve">$3,478 </w:t>
            </w:r>
          </w:p>
        </w:tc>
      </w:tr>
      <w:tr w:rsidR="00EB6CB4" w:rsidTr="00AB3E33">
        <w:trPr>
          <w:trHeight w:val="458"/>
        </w:trPr>
        <w:tc>
          <w:tcPr>
            <w:tcW w:w="371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Accounts receivable </w:t>
            </w:r>
          </w:p>
        </w:tc>
        <w:tc>
          <w:tcPr>
            <w:tcW w:w="1102"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7" w:firstLine="0"/>
              <w:jc w:val="right"/>
            </w:pPr>
            <w:r>
              <w:t xml:space="preserve">1,359 </w:t>
            </w:r>
          </w:p>
        </w:tc>
        <w:tc>
          <w:tcPr>
            <w:tcW w:w="2979"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1" w:right="0" w:firstLine="0"/>
              <w:jc w:val="left"/>
            </w:pPr>
            <w:r>
              <w:t xml:space="preserve">Noncurrent liabilities </w:t>
            </w:r>
          </w:p>
        </w:tc>
        <w:tc>
          <w:tcPr>
            <w:tcW w:w="1024"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1,512 </w:t>
            </w:r>
          </w:p>
        </w:tc>
      </w:tr>
      <w:tr w:rsidR="00EB6CB4" w:rsidTr="00AB3E33">
        <w:trPr>
          <w:trHeight w:val="468"/>
        </w:trPr>
        <w:tc>
          <w:tcPr>
            <w:tcW w:w="371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Inventories </w:t>
            </w:r>
          </w:p>
        </w:tc>
        <w:tc>
          <w:tcPr>
            <w:tcW w:w="1102"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7" w:firstLine="0"/>
              <w:jc w:val="right"/>
            </w:pPr>
            <w:r>
              <w:t xml:space="preserve">2,756 </w:t>
            </w:r>
          </w:p>
        </w:tc>
        <w:tc>
          <w:tcPr>
            <w:tcW w:w="2979"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1" w:right="0" w:firstLine="0"/>
              <w:jc w:val="left"/>
            </w:pPr>
            <w:r>
              <w:t xml:space="preserve">Total liabilities </w:t>
            </w:r>
          </w:p>
        </w:tc>
        <w:tc>
          <w:tcPr>
            <w:tcW w:w="1024"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4,990 </w:t>
            </w:r>
          </w:p>
        </w:tc>
      </w:tr>
      <w:tr w:rsidR="00EB6CB4" w:rsidTr="00AB3E33">
        <w:trPr>
          <w:trHeight w:val="442"/>
        </w:trPr>
        <w:tc>
          <w:tcPr>
            <w:tcW w:w="371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Plant and equipment (net) </w:t>
            </w:r>
          </w:p>
        </w:tc>
        <w:tc>
          <w:tcPr>
            <w:tcW w:w="1102"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7" w:firstLine="0"/>
              <w:jc w:val="right"/>
            </w:pPr>
            <w:r>
              <w:t xml:space="preserve">3,635 </w:t>
            </w:r>
          </w:p>
        </w:tc>
        <w:tc>
          <w:tcPr>
            <w:tcW w:w="2979"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1" w:right="0" w:firstLine="0"/>
              <w:jc w:val="left"/>
            </w:pPr>
            <w:r>
              <w:t xml:space="preserve">Owner's equity </w:t>
            </w:r>
          </w:p>
        </w:tc>
        <w:tc>
          <w:tcPr>
            <w:tcW w:w="1024"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3,102 </w:t>
            </w:r>
          </w:p>
        </w:tc>
      </w:tr>
      <w:tr w:rsidR="00EB6CB4" w:rsidTr="00AB3E33">
        <w:trPr>
          <w:trHeight w:val="458"/>
        </w:trPr>
        <w:tc>
          <w:tcPr>
            <w:tcW w:w="371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  </w:t>
            </w:r>
          </w:p>
        </w:tc>
        <w:tc>
          <w:tcPr>
            <w:tcW w:w="1102"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85" w:right="0" w:firstLine="0"/>
              <w:jc w:val="left"/>
            </w:pPr>
            <w:r>
              <w:t xml:space="preserve">$ 8,092 </w:t>
            </w:r>
          </w:p>
        </w:tc>
        <w:tc>
          <w:tcPr>
            <w:tcW w:w="2979"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1" w:right="0" w:firstLine="0"/>
              <w:jc w:val="left"/>
            </w:pPr>
            <w:r>
              <w:t xml:space="preserve">  </w:t>
            </w:r>
          </w:p>
        </w:tc>
        <w:tc>
          <w:tcPr>
            <w:tcW w:w="1024"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76" w:right="0" w:firstLine="0"/>
              <w:jc w:val="left"/>
            </w:pPr>
            <w:r>
              <w:t xml:space="preserve">$8,092 </w:t>
            </w:r>
          </w:p>
        </w:tc>
      </w:tr>
      <w:tr w:rsidR="00EB6CB4" w:rsidTr="00AB3E33">
        <w:trPr>
          <w:trHeight w:val="281"/>
        </w:trPr>
        <w:tc>
          <w:tcPr>
            <w:tcW w:w="4819" w:type="dxa"/>
            <w:gridSpan w:val="2"/>
            <w:tcBorders>
              <w:top w:val="single" w:sz="4" w:space="0" w:color="000000"/>
              <w:left w:val="single" w:sz="4" w:space="0" w:color="000000"/>
              <w:bottom w:val="nil"/>
              <w:right w:val="nil"/>
            </w:tcBorders>
          </w:tcPr>
          <w:p w:rsidR="00EB6CB4" w:rsidRDefault="00EB6CB4" w:rsidP="00AB3E33">
            <w:pPr>
              <w:spacing w:after="0"/>
              <w:ind w:left="0" w:right="60" w:firstLine="0"/>
              <w:jc w:val="right"/>
            </w:pPr>
            <w:r>
              <w:t>Income Stat</w:t>
            </w:r>
          </w:p>
        </w:tc>
        <w:tc>
          <w:tcPr>
            <w:tcW w:w="4003" w:type="dxa"/>
            <w:gridSpan w:val="2"/>
            <w:tcBorders>
              <w:top w:val="single" w:sz="4" w:space="0" w:color="000000"/>
              <w:left w:val="nil"/>
              <w:bottom w:val="nil"/>
              <w:right w:val="single" w:sz="4" w:space="0" w:color="000000"/>
            </w:tcBorders>
          </w:tcPr>
          <w:p w:rsidR="00EB6CB4" w:rsidRDefault="00EB6CB4" w:rsidP="00AB3E33">
            <w:pPr>
              <w:spacing w:after="0"/>
              <w:ind w:left="-102" w:right="0" w:firstLine="0"/>
              <w:jc w:val="left"/>
            </w:pPr>
            <w:proofErr w:type="spellStart"/>
            <w:r>
              <w:t>ement</w:t>
            </w:r>
            <w:proofErr w:type="spellEnd"/>
            <w:r>
              <w:t xml:space="preserve"> </w:t>
            </w:r>
          </w:p>
        </w:tc>
      </w:tr>
      <w:tr w:rsidR="00EB6CB4" w:rsidTr="00AB3E33">
        <w:trPr>
          <w:trHeight w:val="426"/>
        </w:trPr>
        <w:tc>
          <w:tcPr>
            <w:tcW w:w="4819" w:type="dxa"/>
            <w:gridSpan w:val="2"/>
            <w:tcBorders>
              <w:top w:val="nil"/>
              <w:left w:val="single" w:sz="4" w:space="0" w:color="000000"/>
              <w:bottom w:val="single" w:sz="4" w:space="0" w:color="000000"/>
              <w:right w:val="nil"/>
            </w:tcBorders>
            <w:shd w:val="clear" w:color="auto" w:fill="FFFFFF"/>
          </w:tcPr>
          <w:p w:rsidR="00EB6CB4" w:rsidRDefault="00EB6CB4" w:rsidP="00AB3E33">
            <w:pPr>
              <w:spacing w:after="0"/>
              <w:ind w:left="0" w:right="38" w:firstLine="0"/>
              <w:jc w:val="right"/>
            </w:pPr>
            <w:r>
              <w:t>For the Year Ended De</w:t>
            </w:r>
          </w:p>
        </w:tc>
        <w:tc>
          <w:tcPr>
            <w:tcW w:w="4003" w:type="dxa"/>
            <w:gridSpan w:val="2"/>
            <w:tcBorders>
              <w:top w:val="nil"/>
              <w:left w:val="nil"/>
              <w:bottom w:val="single" w:sz="4" w:space="0" w:color="000000"/>
              <w:right w:val="single" w:sz="4" w:space="0" w:color="000000"/>
            </w:tcBorders>
            <w:shd w:val="clear" w:color="auto" w:fill="FFFFFF"/>
          </w:tcPr>
          <w:p w:rsidR="00EB6CB4" w:rsidRDefault="00EB6CB4" w:rsidP="00AB3E33">
            <w:pPr>
              <w:spacing w:after="0"/>
              <w:ind w:left="-77" w:right="0" w:firstLine="0"/>
              <w:jc w:val="left"/>
            </w:pPr>
            <w:proofErr w:type="spellStart"/>
            <w:r>
              <w:t>cember</w:t>
            </w:r>
            <w:proofErr w:type="spellEnd"/>
            <w:r>
              <w:t xml:space="preserve"> 31, 1988 </w:t>
            </w:r>
          </w:p>
        </w:tc>
      </w:tr>
      <w:tr w:rsidR="00EB6CB4" w:rsidTr="00AB3E33">
        <w:trPr>
          <w:trHeight w:val="452"/>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6" w:right="0" w:firstLine="0"/>
              <w:jc w:val="center"/>
            </w:pPr>
            <w:r>
              <w:t xml:space="preserve">Sales revenues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$10, 872 </w:t>
            </w:r>
          </w:p>
        </w:tc>
      </w:tr>
      <w:tr w:rsidR="00EB6CB4" w:rsidTr="00AB3E33">
        <w:trPr>
          <w:trHeight w:val="449"/>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9" w:right="0" w:firstLine="0"/>
              <w:jc w:val="center"/>
            </w:pPr>
            <w:r>
              <w:t xml:space="preserve">Cost of sales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8,045 </w:t>
            </w:r>
          </w:p>
        </w:tc>
      </w:tr>
      <w:tr w:rsidR="00EB6CB4" w:rsidTr="00AB3E33">
        <w:trPr>
          <w:trHeight w:val="461"/>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7" w:right="0" w:firstLine="0"/>
              <w:jc w:val="center"/>
            </w:pPr>
            <w:r>
              <w:t xml:space="preserve">Gross margin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2,827 </w:t>
            </w:r>
          </w:p>
        </w:tc>
      </w:tr>
      <w:tr w:rsidR="00EB6CB4" w:rsidTr="00AB3E33">
        <w:trPr>
          <w:trHeight w:val="458"/>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8" w:right="0" w:firstLine="0"/>
              <w:jc w:val="center"/>
            </w:pPr>
            <w:r>
              <w:t xml:space="preserve">Other expenses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2,354 </w:t>
            </w:r>
          </w:p>
        </w:tc>
      </w:tr>
      <w:tr w:rsidR="00EB6CB4" w:rsidTr="00AB3E33">
        <w:trPr>
          <w:trHeight w:val="530"/>
        </w:trPr>
        <w:tc>
          <w:tcPr>
            <w:tcW w:w="4819" w:type="dxa"/>
            <w:gridSpan w:val="2"/>
            <w:tcBorders>
              <w:top w:val="single" w:sz="4" w:space="0" w:color="000000"/>
              <w:left w:val="single" w:sz="4" w:space="0" w:color="000000"/>
              <w:bottom w:val="single" w:sz="4" w:space="0" w:color="000000"/>
              <w:right w:val="single" w:sz="4" w:space="0" w:color="000000"/>
            </w:tcBorders>
            <w:vAlign w:val="center"/>
          </w:tcPr>
          <w:p w:rsidR="00EB6CB4" w:rsidRDefault="00EB6CB4" w:rsidP="00AB3E33">
            <w:pPr>
              <w:spacing w:after="0"/>
              <w:ind w:left="36" w:right="0" w:firstLine="0"/>
              <w:jc w:val="center"/>
            </w:pPr>
            <w:r>
              <w:t xml:space="preserve">Income before taxes </w:t>
            </w:r>
          </w:p>
        </w:tc>
        <w:tc>
          <w:tcPr>
            <w:tcW w:w="4003" w:type="dxa"/>
            <w:gridSpan w:val="2"/>
            <w:tcBorders>
              <w:top w:val="single" w:sz="4" w:space="0" w:color="000000"/>
              <w:left w:val="single" w:sz="4" w:space="0" w:color="000000"/>
              <w:bottom w:val="single" w:sz="4" w:space="0" w:color="000000"/>
              <w:right w:val="single" w:sz="4" w:space="0" w:color="000000"/>
            </w:tcBorders>
            <w:vAlign w:val="center"/>
          </w:tcPr>
          <w:p w:rsidR="00EB6CB4" w:rsidRDefault="00EB6CB4" w:rsidP="00AB3E33">
            <w:pPr>
              <w:spacing w:after="0"/>
              <w:ind w:left="0" w:right="65" w:firstLine="0"/>
              <w:jc w:val="right"/>
            </w:pPr>
            <w:r>
              <w:t xml:space="preserve">473 </w:t>
            </w:r>
          </w:p>
        </w:tc>
      </w:tr>
      <w:tr w:rsidR="00EB6CB4" w:rsidTr="00AB3E33">
        <w:trPr>
          <w:trHeight w:val="442"/>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5" w:right="0" w:firstLine="0"/>
              <w:jc w:val="center"/>
            </w:pPr>
            <w:r>
              <w:t xml:space="preserve">Income tax expense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5" w:firstLine="0"/>
              <w:jc w:val="right"/>
            </w:pPr>
            <w:r>
              <w:t xml:space="preserve">218 </w:t>
            </w:r>
          </w:p>
        </w:tc>
      </w:tr>
      <w:tr w:rsidR="00EB6CB4" w:rsidTr="00AB3E33">
        <w:trPr>
          <w:trHeight w:val="469"/>
        </w:trPr>
        <w:tc>
          <w:tcPr>
            <w:tcW w:w="4819"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38" w:right="0" w:firstLine="0"/>
              <w:jc w:val="center"/>
            </w:pPr>
            <w:r>
              <w:t xml:space="preserve">Net income </w:t>
            </w:r>
          </w:p>
        </w:tc>
        <w:tc>
          <w:tcPr>
            <w:tcW w:w="4003"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right"/>
            </w:pPr>
            <w:r>
              <w:t xml:space="preserve">$255 </w:t>
            </w:r>
          </w:p>
        </w:tc>
      </w:tr>
    </w:tbl>
    <w:p w:rsidR="00EB6CB4" w:rsidRDefault="00EB6CB4" w:rsidP="00EB6CB4">
      <w:pPr>
        <w:spacing w:after="254"/>
        <w:ind w:left="0" w:right="0" w:firstLine="0"/>
        <w:jc w:val="left"/>
      </w:pPr>
      <w:r>
        <w:t xml:space="preserve"> </w:t>
      </w:r>
    </w:p>
    <w:p w:rsidR="00EB6CB4" w:rsidRDefault="00EB6CB4" w:rsidP="00EB6CB4">
      <w:pPr>
        <w:spacing w:line="486" w:lineRule="auto"/>
        <w:ind w:left="-5" w:right="0"/>
      </w:pPr>
      <w:r>
        <w:t xml:space="preserve"> Hi-</w:t>
      </w:r>
      <w:proofErr w:type="spellStart"/>
      <w:r>
        <w:t>Valu</w:t>
      </w:r>
      <w:proofErr w:type="spellEnd"/>
      <w:r>
        <w:t xml:space="preserve"> Stores, </w:t>
      </w:r>
      <w:proofErr w:type="spellStart"/>
      <w:r>
        <w:t>Inc</w:t>
      </w:r>
      <w:proofErr w:type="spellEnd"/>
      <w:r>
        <w:t xml:space="preserve"> offered Baldwin Bicycle Company to produce bicycles for them that will carry its house-brand name “Challenger”. However, it is asking for such condition services which can affect Baldwin’s managerial processes a lot differently.   First, it has to have ready access to large inventory of bicycles by having these in their regional warehouses because Hi-</w:t>
      </w:r>
      <w:proofErr w:type="spellStart"/>
      <w:r>
        <w:t>Valu</w:t>
      </w:r>
      <w:proofErr w:type="spellEnd"/>
      <w:r>
        <w:t xml:space="preserve"> is having trouble in predicting it sales, both by store and by month. Hi-</w:t>
      </w:r>
      <w:proofErr w:type="spellStart"/>
      <w:r>
        <w:t>Valu</w:t>
      </w:r>
      <w:proofErr w:type="spellEnd"/>
      <w:r>
        <w:t xml:space="preserve"> would purchase from Baldwin and must pay for it </w:t>
      </w:r>
      <w:proofErr w:type="spellStart"/>
      <w:r>
        <w:t>withing</w:t>
      </w:r>
      <w:proofErr w:type="spellEnd"/>
      <w:r>
        <w:t xml:space="preserve"> 30 days. If it is going to take title to the bicycles that have been stored in one of its warehouses for four months, Hi-</w:t>
      </w:r>
      <w:proofErr w:type="spellStart"/>
      <w:r>
        <w:t>Valu</w:t>
      </w:r>
      <w:proofErr w:type="spellEnd"/>
      <w:r>
        <w:t xml:space="preserve"> must pay again within 30 days. </w:t>
      </w:r>
    </w:p>
    <w:p w:rsidR="00EB6CB4" w:rsidRDefault="00EB6CB4" w:rsidP="00EB6CB4">
      <w:pPr>
        <w:spacing w:line="498" w:lineRule="auto"/>
        <w:ind w:left="-5" w:right="0"/>
      </w:pPr>
      <w:r>
        <w:lastRenderedPageBreak/>
        <w:t xml:space="preserve"> Second, Hi-</w:t>
      </w:r>
      <w:proofErr w:type="spellStart"/>
      <w:r>
        <w:t>Valu</w:t>
      </w:r>
      <w:proofErr w:type="spellEnd"/>
      <w:r>
        <w:t xml:space="preserve"> would want to buy each bicycle unit at a lower price compared to Baldwin’s wholesale price through its usual channels. </w:t>
      </w:r>
    </w:p>
    <w:p w:rsidR="00EB6CB4" w:rsidRDefault="00EB6CB4" w:rsidP="00EB6CB4">
      <w:pPr>
        <w:spacing w:after="37" w:line="480" w:lineRule="auto"/>
        <w:ind w:left="-5" w:right="0"/>
      </w:pPr>
      <w:r>
        <w:t xml:space="preserve"> Finally, Hi-</w:t>
      </w:r>
      <w:proofErr w:type="spellStart"/>
      <w:r>
        <w:t>Valu</w:t>
      </w:r>
      <w:proofErr w:type="spellEnd"/>
      <w:r>
        <w:t xml:space="preserve"> wants to have a different product statement from Baldwin’s. Frame and mechanical components of the bicycle will remain. On the other hand, fenders, seats, and handlebars would be modified. Tires will carry the name </w:t>
      </w:r>
    </w:p>
    <w:p w:rsidR="00EB6CB4" w:rsidRDefault="00EB6CB4" w:rsidP="00EB6CB4">
      <w:pPr>
        <w:spacing w:line="480" w:lineRule="auto"/>
        <w:ind w:left="-5" w:right="0"/>
      </w:pPr>
      <w:r>
        <w:t>“Challenger” into their sidewalls. Also, bicycles should be packed with Hi-</w:t>
      </w:r>
      <w:proofErr w:type="spellStart"/>
      <w:r>
        <w:t>Valu</w:t>
      </w:r>
      <w:proofErr w:type="spellEnd"/>
      <w:r>
        <w:t xml:space="preserve"> and Challenger names. </w:t>
      </w:r>
    </w:p>
    <w:p w:rsidR="00EB6CB4" w:rsidRDefault="00EB6CB4" w:rsidP="00EB6CB4">
      <w:pPr>
        <w:spacing w:line="480" w:lineRule="auto"/>
        <w:ind w:left="-15" w:right="0" w:firstLine="720"/>
      </w:pPr>
      <w:r>
        <w:t>However, Ms. Leister needs to reassess Baldwin’s financial performance first before having discussions with Hi-</w:t>
      </w:r>
      <w:proofErr w:type="spellStart"/>
      <w:r>
        <w:t>Valu</w:t>
      </w:r>
      <w:proofErr w:type="spellEnd"/>
      <w:r>
        <w:t xml:space="preserve">. </w:t>
      </w:r>
    </w:p>
    <w:p w:rsidR="00EB6CB4" w:rsidRDefault="00EB6CB4" w:rsidP="00EB6CB4">
      <w:pPr>
        <w:spacing w:after="254"/>
        <w:ind w:left="0" w:right="0" w:firstLine="0"/>
        <w:jc w:val="left"/>
      </w:pPr>
      <w:r>
        <w:t xml:space="preserve"> </w:t>
      </w:r>
    </w:p>
    <w:p w:rsidR="00EB6CB4" w:rsidRDefault="00EB6CB4" w:rsidP="00EB6CB4">
      <w:pPr>
        <w:spacing w:after="0"/>
        <w:ind w:right="5"/>
        <w:jc w:val="center"/>
      </w:pPr>
      <w:r>
        <w:t>Exhibit 2: Data Pertinent to Hi-</w:t>
      </w:r>
      <w:proofErr w:type="spellStart"/>
      <w:r>
        <w:t>Valu</w:t>
      </w:r>
      <w:proofErr w:type="spellEnd"/>
      <w:r>
        <w:t xml:space="preserve"> Proposal Notes Taken </w:t>
      </w:r>
      <w:proofErr w:type="gramStart"/>
      <w:r>
        <w:t>By</w:t>
      </w:r>
      <w:proofErr w:type="gramEnd"/>
      <w:r>
        <w:t xml:space="preserve"> Suzanne Leister </w:t>
      </w:r>
    </w:p>
    <w:tbl>
      <w:tblPr>
        <w:tblStyle w:val="TableGrid"/>
        <w:tblW w:w="7617" w:type="dxa"/>
        <w:tblInd w:w="872" w:type="dxa"/>
        <w:tblCellMar>
          <w:top w:w="4" w:type="dxa"/>
          <w:left w:w="0" w:type="dxa"/>
          <w:bottom w:w="0" w:type="dxa"/>
          <w:right w:w="40" w:type="dxa"/>
        </w:tblCellMar>
        <w:tblLook w:val="04A0" w:firstRow="1" w:lastRow="0" w:firstColumn="1" w:lastColumn="0" w:noHBand="0" w:noVBand="1"/>
      </w:tblPr>
      <w:tblGrid>
        <w:gridCol w:w="527"/>
        <w:gridCol w:w="5720"/>
        <w:gridCol w:w="267"/>
        <w:gridCol w:w="579"/>
        <w:gridCol w:w="524"/>
      </w:tblGrid>
      <w:tr w:rsidR="00EB6CB4" w:rsidTr="00AB3E33">
        <w:trPr>
          <w:trHeight w:val="281"/>
        </w:trPr>
        <w:tc>
          <w:tcPr>
            <w:tcW w:w="7617" w:type="dxa"/>
            <w:gridSpan w:val="5"/>
            <w:tcBorders>
              <w:top w:val="single" w:sz="4" w:space="0" w:color="000000"/>
              <w:left w:val="single" w:sz="4" w:space="0" w:color="000000"/>
              <w:bottom w:val="nil"/>
              <w:right w:val="single" w:sz="4" w:space="0" w:color="000000"/>
            </w:tcBorders>
          </w:tcPr>
          <w:p w:rsidR="00EB6CB4" w:rsidRDefault="00EB6CB4" w:rsidP="00AB3E33">
            <w:pPr>
              <w:spacing w:after="0"/>
              <w:ind w:left="107" w:right="0" w:firstLine="0"/>
              <w:jc w:val="left"/>
            </w:pPr>
            <w:r>
              <w:t xml:space="preserve">1. Estimated 1st year cost of producing challenges </w:t>
            </w:r>
          </w:p>
        </w:tc>
      </w:tr>
      <w:tr w:rsidR="00EB6CB4" w:rsidTr="00AB3E33">
        <w:trPr>
          <w:trHeight w:val="280"/>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5720" w:type="dxa"/>
            <w:tcBorders>
              <w:top w:val="nil"/>
              <w:left w:val="nil"/>
              <w:bottom w:val="nil"/>
              <w:right w:val="nil"/>
            </w:tcBorders>
          </w:tcPr>
          <w:p w:rsidR="00EB6CB4" w:rsidRDefault="00EB6CB4" w:rsidP="00AB3E33">
            <w:pPr>
              <w:spacing w:after="0"/>
              <w:ind w:left="108" w:right="0" w:firstLine="0"/>
              <w:jc w:val="left"/>
            </w:pPr>
            <w:r>
              <w:t xml:space="preserve">Materials </w:t>
            </w:r>
          </w:p>
        </w:tc>
        <w:tc>
          <w:tcPr>
            <w:tcW w:w="845" w:type="dxa"/>
            <w:gridSpan w:val="2"/>
            <w:tcBorders>
              <w:top w:val="nil"/>
              <w:left w:val="nil"/>
              <w:bottom w:val="nil"/>
              <w:right w:val="nil"/>
            </w:tcBorders>
          </w:tcPr>
          <w:p w:rsidR="00EB6CB4" w:rsidRDefault="00EB6CB4" w:rsidP="00AB3E33">
            <w:pPr>
              <w:spacing w:after="0"/>
              <w:ind w:left="134" w:right="0" w:firstLine="0"/>
              <w:jc w:val="left"/>
            </w:pPr>
            <w:r>
              <w:t xml:space="preserve">$39.8 </w:t>
            </w: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272"/>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5720" w:type="dxa"/>
            <w:vMerge w:val="restart"/>
            <w:tcBorders>
              <w:top w:val="nil"/>
              <w:left w:val="nil"/>
              <w:bottom w:val="single" w:sz="4" w:space="0" w:color="000000"/>
              <w:right w:val="nil"/>
            </w:tcBorders>
          </w:tcPr>
          <w:p w:rsidR="00EB6CB4" w:rsidRDefault="00EB6CB4" w:rsidP="00AB3E33">
            <w:pPr>
              <w:spacing w:after="0"/>
              <w:ind w:left="108" w:right="0" w:firstLine="0"/>
              <w:jc w:val="left"/>
            </w:pPr>
            <w:r>
              <w:t xml:space="preserve">Direct Labor </w:t>
            </w:r>
          </w:p>
          <w:p w:rsidR="00EB6CB4" w:rsidRDefault="00EB6CB4" w:rsidP="00AB3E33">
            <w:pPr>
              <w:spacing w:after="0"/>
              <w:ind w:left="108" w:right="0" w:firstLine="0"/>
              <w:jc w:val="left"/>
            </w:pPr>
            <w:r>
              <w:t xml:space="preserve">Overhead (e 125% direct </w:t>
            </w:r>
          </w:p>
          <w:p w:rsidR="00EB6CB4" w:rsidRDefault="00EB6CB4" w:rsidP="00AB3E33">
            <w:pPr>
              <w:spacing w:after="0"/>
              <w:ind w:left="108" w:right="0" w:firstLine="0"/>
              <w:jc w:val="left"/>
            </w:pPr>
            <w:r>
              <w:t xml:space="preserve">labor) </w:t>
            </w:r>
          </w:p>
          <w:p w:rsidR="00EB6CB4" w:rsidRDefault="00EB6CB4" w:rsidP="00AB3E33">
            <w:pPr>
              <w:spacing w:after="0"/>
              <w:ind w:left="108" w:right="0" w:firstLine="0"/>
              <w:jc w:val="left"/>
            </w:pPr>
            <w:r>
              <w:t xml:space="preserve">  </w:t>
            </w:r>
            <w:r>
              <w:tab/>
              <w:t xml:space="preserve">  </w:t>
            </w:r>
            <w:r>
              <w:tab/>
              <w:t xml:space="preserve">  </w:t>
            </w:r>
          </w:p>
          <w:p w:rsidR="00EB6CB4" w:rsidRDefault="00EB6CB4" w:rsidP="00AB3E33">
            <w:pPr>
              <w:spacing w:after="0"/>
              <w:ind w:left="108" w:right="0" w:firstLine="0"/>
              <w:jc w:val="left"/>
            </w:pPr>
            <w:r>
              <w:t xml:space="preserve">*overhead cost - variable: 40% </w:t>
            </w:r>
          </w:p>
          <w:p w:rsidR="00EB6CB4" w:rsidRDefault="00EB6CB4" w:rsidP="00AB3E33">
            <w:pPr>
              <w:spacing w:after="0"/>
              <w:ind w:left="108" w:right="0" w:firstLine="0"/>
              <w:jc w:val="left"/>
            </w:pPr>
            <w:r>
              <w:t xml:space="preserve">*125% </w:t>
            </w:r>
            <w:proofErr w:type="spellStart"/>
            <w:r>
              <w:t>od</w:t>
            </w:r>
            <w:proofErr w:type="spellEnd"/>
            <w:r>
              <w:t xml:space="preserve"> DSL based on 100,000 bikes per year </w:t>
            </w:r>
          </w:p>
        </w:tc>
        <w:tc>
          <w:tcPr>
            <w:tcW w:w="845" w:type="dxa"/>
            <w:gridSpan w:val="2"/>
            <w:vMerge w:val="restart"/>
            <w:tcBorders>
              <w:top w:val="nil"/>
              <w:left w:val="nil"/>
              <w:bottom w:val="single" w:sz="4" w:space="0" w:color="000000"/>
              <w:right w:val="nil"/>
            </w:tcBorders>
          </w:tcPr>
          <w:p w:rsidR="00EB6CB4" w:rsidRDefault="00EB6CB4" w:rsidP="00AB3E33">
            <w:pPr>
              <w:spacing w:after="254"/>
              <w:ind w:left="0" w:right="71" w:firstLine="0"/>
              <w:jc w:val="right"/>
            </w:pPr>
            <w:r>
              <w:t xml:space="preserve">19.6 </w:t>
            </w:r>
          </w:p>
          <w:p w:rsidR="00EB6CB4" w:rsidRDefault="00EB6CB4" w:rsidP="00AB3E33">
            <w:pPr>
              <w:spacing w:after="0"/>
              <w:ind w:left="0" w:right="71" w:firstLine="0"/>
              <w:jc w:val="right"/>
            </w:pPr>
            <w:r>
              <w:t xml:space="preserve">24.5 </w:t>
            </w:r>
          </w:p>
          <w:p w:rsidR="00EB6CB4" w:rsidRDefault="00EB6CB4" w:rsidP="00AB3E33">
            <w:pPr>
              <w:spacing w:after="0"/>
              <w:ind w:left="0" w:right="0" w:firstLine="0"/>
            </w:pPr>
            <w:r>
              <w:t xml:space="preserve">$83.90 </w:t>
            </w: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553"/>
        </w:trPr>
        <w:tc>
          <w:tcPr>
            <w:tcW w:w="527" w:type="dxa"/>
            <w:tcBorders>
              <w:top w:val="nil"/>
              <w:left w:val="single" w:sz="4" w:space="0" w:color="000000"/>
              <w:bottom w:val="nil"/>
              <w:right w:val="nil"/>
            </w:tcBorders>
            <w:vAlign w:val="bottom"/>
          </w:tcPr>
          <w:p w:rsidR="00EB6CB4" w:rsidRDefault="00EB6CB4" w:rsidP="00AB3E33">
            <w:pPr>
              <w:spacing w:after="0"/>
              <w:ind w:left="107"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vAlign w:val="bottom"/>
          </w:tcPr>
          <w:p w:rsidR="00EB6CB4" w:rsidRDefault="00EB6CB4" w:rsidP="00AB3E33">
            <w:pPr>
              <w:spacing w:after="0"/>
              <w:ind w:left="108" w:right="0" w:firstLine="0"/>
              <w:jc w:val="left"/>
            </w:pPr>
            <w:r>
              <w:t xml:space="preserve">  </w:t>
            </w:r>
          </w:p>
        </w:tc>
      </w:tr>
      <w:tr w:rsidR="00EB6CB4" w:rsidTr="00AB3E33">
        <w:trPr>
          <w:trHeight w:val="276"/>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276"/>
        </w:trPr>
        <w:tc>
          <w:tcPr>
            <w:tcW w:w="527" w:type="dxa"/>
            <w:tcBorders>
              <w:top w:val="nil"/>
              <w:left w:val="single" w:sz="4" w:space="0" w:color="000000"/>
              <w:bottom w:val="nil"/>
              <w:right w:val="nil"/>
            </w:tcBorders>
          </w:tcPr>
          <w:p w:rsidR="00EB6CB4" w:rsidRDefault="00EB6CB4" w:rsidP="00AB3E33">
            <w:pPr>
              <w:spacing w:after="0"/>
              <w:ind w:left="107"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524" w:type="dxa"/>
            <w:vMerge w:val="restart"/>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280"/>
        </w:trPr>
        <w:tc>
          <w:tcPr>
            <w:tcW w:w="527" w:type="dxa"/>
            <w:tcBorders>
              <w:top w:val="nil"/>
              <w:left w:val="single" w:sz="4" w:space="0" w:color="000000"/>
              <w:bottom w:val="single" w:sz="4" w:space="0" w:color="000000"/>
              <w:right w:val="nil"/>
            </w:tcBorders>
            <w:shd w:val="clear" w:color="auto" w:fill="FFFFFF"/>
          </w:tcPr>
          <w:p w:rsidR="00EB6CB4" w:rsidRDefault="00EB6CB4" w:rsidP="00AB3E33">
            <w:pPr>
              <w:spacing w:after="0"/>
              <w:ind w:left="107" w:right="0" w:firstLine="0"/>
              <w:jc w:val="left"/>
            </w:pPr>
            <w:r>
              <w:t xml:space="preserve">  </w:t>
            </w:r>
          </w:p>
        </w:tc>
        <w:tc>
          <w:tcPr>
            <w:tcW w:w="0" w:type="auto"/>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gridSpan w:val="2"/>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vMerge/>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287"/>
        </w:trPr>
        <w:tc>
          <w:tcPr>
            <w:tcW w:w="527" w:type="dxa"/>
            <w:tcBorders>
              <w:top w:val="single" w:sz="4" w:space="0" w:color="000000"/>
              <w:left w:val="single" w:sz="4" w:space="0" w:color="000000"/>
              <w:bottom w:val="single" w:sz="4" w:space="0" w:color="000000"/>
              <w:right w:val="nil"/>
            </w:tcBorders>
          </w:tcPr>
          <w:p w:rsidR="00EB6CB4" w:rsidRDefault="00EB6CB4" w:rsidP="00AB3E33">
            <w:pPr>
              <w:spacing w:after="0"/>
              <w:ind w:left="107" w:right="0" w:firstLine="0"/>
              <w:jc w:val="left"/>
            </w:pPr>
            <w:r>
              <w:t xml:space="preserve">2. </w:t>
            </w:r>
          </w:p>
        </w:tc>
        <w:tc>
          <w:tcPr>
            <w:tcW w:w="6566" w:type="dxa"/>
            <w:gridSpan w:val="3"/>
            <w:tcBorders>
              <w:top w:val="single" w:sz="4" w:space="0" w:color="000000"/>
              <w:left w:val="nil"/>
              <w:bottom w:val="single" w:sz="4" w:space="0" w:color="000000"/>
              <w:right w:val="nil"/>
            </w:tcBorders>
          </w:tcPr>
          <w:p w:rsidR="00EB6CB4" w:rsidRDefault="00EB6CB4" w:rsidP="00AB3E33">
            <w:pPr>
              <w:spacing w:after="0"/>
              <w:ind w:left="-152" w:right="0" w:firstLine="0"/>
              <w:jc w:val="left"/>
            </w:pPr>
            <w:r>
              <w:t xml:space="preserve">One time added cost 2 </w:t>
            </w:r>
            <w:proofErr w:type="spellStart"/>
            <w:r>
              <w:t>pax</w:t>
            </w:r>
            <w:proofErr w:type="spellEnd"/>
            <w:r>
              <w:t xml:space="preserve"> * $2,500 per month: $5000 </w:t>
            </w:r>
          </w:p>
        </w:tc>
        <w:tc>
          <w:tcPr>
            <w:tcW w:w="524" w:type="dxa"/>
            <w:tcBorders>
              <w:top w:val="single" w:sz="4" w:space="0" w:color="000000"/>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281"/>
        </w:trPr>
        <w:tc>
          <w:tcPr>
            <w:tcW w:w="527"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3. </w:t>
            </w:r>
          </w:p>
        </w:tc>
        <w:tc>
          <w:tcPr>
            <w:tcW w:w="6566" w:type="dxa"/>
            <w:gridSpan w:val="3"/>
            <w:tcBorders>
              <w:top w:val="single" w:sz="4" w:space="0" w:color="000000"/>
              <w:left w:val="nil"/>
              <w:bottom w:val="nil"/>
              <w:right w:val="nil"/>
            </w:tcBorders>
          </w:tcPr>
          <w:p w:rsidR="00EB6CB4" w:rsidRDefault="00EB6CB4" w:rsidP="00AB3E33">
            <w:pPr>
              <w:spacing w:after="0"/>
              <w:ind w:left="-152" w:right="0" w:firstLine="0"/>
              <w:jc w:val="left"/>
            </w:pPr>
            <w:r>
              <w:t xml:space="preserve">Unit price and annual volume: estimate demand of 25,000 </w:t>
            </w:r>
          </w:p>
        </w:tc>
        <w:tc>
          <w:tcPr>
            <w:tcW w:w="524" w:type="dxa"/>
            <w:tcBorders>
              <w:top w:val="single" w:sz="4" w:space="0" w:color="000000"/>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80"/>
        </w:trPr>
        <w:tc>
          <w:tcPr>
            <w:tcW w:w="527" w:type="dxa"/>
            <w:tcBorders>
              <w:top w:val="nil"/>
              <w:left w:val="single" w:sz="4" w:space="0" w:color="000000"/>
              <w:bottom w:val="single" w:sz="4" w:space="0" w:color="000000"/>
              <w:right w:val="nil"/>
            </w:tcBorders>
            <w:shd w:val="clear" w:color="auto" w:fill="FFFFFF"/>
          </w:tcPr>
          <w:p w:rsidR="00EB6CB4" w:rsidRDefault="00EB6CB4" w:rsidP="00AB3E33">
            <w:pPr>
              <w:spacing w:after="160"/>
              <w:ind w:left="0" w:right="0" w:firstLine="0"/>
              <w:jc w:val="left"/>
            </w:pPr>
          </w:p>
        </w:tc>
        <w:tc>
          <w:tcPr>
            <w:tcW w:w="6566" w:type="dxa"/>
            <w:gridSpan w:val="3"/>
            <w:tcBorders>
              <w:top w:val="nil"/>
              <w:left w:val="nil"/>
              <w:bottom w:val="single" w:sz="4" w:space="0" w:color="000000"/>
              <w:right w:val="nil"/>
            </w:tcBorders>
            <w:shd w:val="clear" w:color="auto" w:fill="FFFFFF"/>
          </w:tcPr>
          <w:p w:rsidR="00EB6CB4" w:rsidRDefault="00EB6CB4" w:rsidP="00AB3E33">
            <w:pPr>
              <w:spacing w:after="0"/>
              <w:ind w:left="0" w:right="79" w:firstLine="0"/>
              <w:jc w:val="right"/>
            </w:pPr>
            <w:r>
              <w:t xml:space="preserve">$92.29 per bike for 1st </w:t>
            </w:r>
          </w:p>
        </w:tc>
        <w:tc>
          <w:tcPr>
            <w:tcW w:w="524" w:type="dxa"/>
            <w:tcBorders>
              <w:top w:val="nil"/>
              <w:left w:val="nil"/>
              <w:bottom w:val="single" w:sz="4" w:space="0" w:color="000000"/>
              <w:right w:val="single" w:sz="4" w:space="0" w:color="000000"/>
            </w:tcBorders>
            <w:shd w:val="clear" w:color="auto" w:fill="FFFFFF"/>
          </w:tcPr>
          <w:p w:rsidR="00EB6CB4" w:rsidRDefault="00EB6CB4" w:rsidP="00AB3E33">
            <w:pPr>
              <w:spacing w:after="0"/>
              <w:ind w:left="-54" w:right="0" w:firstLine="0"/>
            </w:pPr>
            <w:r>
              <w:t xml:space="preserve">year </w:t>
            </w:r>
          </w:p>
        </w:tc>
      </w:tr>
      <w:tr w:rsidR="00EB6CB4" w:rsidTr="00AB3E33">
        <w:trPr>
          <w:trHeight w:val="282"/>
        </w:trPr>
        <w:tc>
          <w:tcPr>
            <w:tcW w:w="527"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4. </w:t>
            </w:r>
          </w:p>
        </w:tc>
        <w:tc>
          <w:tcPr>
            <w:tcW w:w="5987" w:type="dxa"/>
            <w:gridSpan w:val="2"/>
            <w:vMerge w:val="restart"/>
            <w:tcBorders>
              <w:top w:val="single" w:sz="4" w:space="0" w:color="000000"/>
              <w:left w:val="nil"/>
              <w:bottom w:val="nil"/>
              <w:right w:val="nil"/>
            </w:tcBorders>
          </w:tcPr>
          <w:p w:rsidR="00EB6CB4" w:rsidRDefault="00EB6CB4" w:rsidP="00AB3E33">
            <w:pPr>
              <w:spacing w:after="0"/>
              <w:ind w:left="-152" w:right="0" w:firstLine="0"/>
              <w:jc w:val="left"/>
            </w:pPr>
            <w:r>
              <w:t xml:space="preserve">Asset related cost (annual variable cost) </w:t>
            </w:r>
          </w:p>
          <w:p w:rsidR="00EB6CB4" w:rsidRDefault="00EB6CB4" w:rsidP="00AB3E33">
            <w:pPr>
              <w:spacing w:after="0"/>
              <w:ind w:left="108" w:right="0" w:firstLine="0"/>
              <w:jc w:val="left"/>
            </w:pPr>
            <w:r>
              <w:t xml:space="preserve">Per tax cost of funds </w:t>
            </w:r>
          </w:p>
          <w:p w:rsidR="00EB6CB4" w:rsidRDefault="00EB6CB4" w:rsidP="00AB3E33">
            <w:pPr>
              <w:spacing w:after="0"/>
              <w:ind w:left="108" w:right="0" w:firstLine="0"/>
              <w:jc w:val="left"/>
            </w:pPr>
            <w:r>
              <w:t xml:space="preserve">Record keeping </w:t>
            </w:r>
          </w:p>
          <w:p w:rsidR="00EB6CB4" w:rsidRDefault="00EB6CB4" w:rsidP="00AB3E33">
            <w:pPr>
              <w:spacing w:after="0"/>
              <w:ind w:left="108" w:right="0" w:firstLine="0"/>
              <w:jc w:val="left"/>
            </w:pPr>
            <w:r>
              <w:t xml:space="preserve">Inventory insurance </w:t>
            </w:r>
          </w:p>
        </w:tc>
        <w:tc>
          <w:tcPr>
            <w:tcW w:w="579" w:type="dxa"/>
            <w:vMerge w:val="restart"/>
            <w:tcBorders>
              <w:top w:val="single" w:sz="4" w:space="0" w:color="000000"/>
              <w:left w:val="nil"/>
              <w:bottom w:val="nil"/>
              <w:right w:val="nil"/>
            </w:tcBorders>
            <w:vAlign w:val="bottom"/>
          </w:tcPr>
          <w:p w:rsidR="00EB6CB4" w:rsidRDefault="00EB6CB4" w:rsidP="00AB3E33">
            <w:pPr>
              <w:spacing w:after="0"/>
              <w:ind w:left="0" w:right="0" w:firstLine="0"/>
            </w:pPr>
            <w:r>
              <w:t xml:space="preserve">11.5 </w:t>
            </w:r>
          </w:p>
          <w:p w:rsidR="00EB6CB4" w:rsidRDefault="00EB6CB4" w:rsidP="00AB3E33">
            <w:pPr>
              <w:spacing w:after="0"/>
              <w:ind w:left="0" w:right="71" w:firstLine="0"/>
              <w:jc w:val="right"/>
            </w:pPr>
            <w:r>
              <w:t xml:space="preserve">2 </w:t>
            </w:r>
          </w:p>
          <w:p w:rsidR="00EB6CB4" w:rsidRDefault="00EB6CB4" w:rsidP="00AB3E33">
            <w:pPr>
              <w:spacing w:after="0"/>
              <w:ind w:left="135" w:right="0" w:firstLine="0"/>
              <w:jc w:val="left"/>
            </w:pPr>
            <w:r>
              <w:t xml:space="preserve">0.6 </w:t>
            </w:r>
          </w:p>
        </w:tc>
        <w:tc>
          <w:tcPr>
            <w:tcW w:w="524" w:type="dxa"/>
            <w:tcBorders>
              <w:top w:val="single" w:sz="4" w:space="0" w:color="000000"/>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76"/>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276"/>
        </w:trPr>
        <w:tc>
          <w:tcPr>
            <w:tcW w:w="527" w:type="dxa"/>
            <w:tcBorders>
              <w:top w:val="nil"/>
              <w:left w:val="single" w:sz="4" w:space="0" w:color="000000"/>
              <w:bottom w:val="nil"/>
              <w:right w:val="nil"/>
            </w:tcBorders>
          </w:tcPr>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tcPr>
          <w:p w:rsidR="00EB6CB4" w:rsidRDefault="00EB6CB4" w:rsidP="00AB3E33">
            <w:pPr>
              <w:spacing w:after="0"/>
              <w:ind w:left="108" w:right="0" w:firstLine="0"/>
              <w:jc w:val="left"/>
            </w:pPr>
            <w:r>
              <w:t xml:space="preserve">  </w:t>
            </w:r>
          </w:p>
        </w:tc>
      </w:tr>
      <w:tr w:rsidR="00EB6CB4" w:rsidTr="00AB3E33">
        <w:trPr>
          <w:trHeight w:val="280"/>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552"/>
        </w:trPr>
        <w:tc>
          <w:tcPr>
            <w:tcW w:w="52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5987" w:type="dxa"/>
            <w:gridSpan w:val="2"/>
            <w:tcBorders>
              <w:top w:val="nil"/>
              <w:left w:val="nil"/>
              <w:bottom w:val="nil"/>
              <w:right w:val="nil"/>
            </w:tcBorders>
          </w:tcPr>
          <w:p w:rsidR="00EB6CB4" w:rsidRDefault="00EB6CB4" w:rsidP="00AB3E33">
            <w:pPr>
              <w:spacing w:after="0"/>
              <w:ind w:left="108" w:right="2570" w:firstLine="0"/>
              <w:jc w:val="left"/>
            </w:pPr>
            <w:r>
              <w:t xml:space="preserve">State property tax on inventory </w:t>
            </w:r>
          </w:p>
        </w:tc>
        <w:tc>
          <w:tcPr>
            <w:tcW w:w="579" w:type="dxa"/>
            <w:tcBorders>
              <w:top w:val="nil"/>
              <w:left w:val="nil"/>
              <w:bottom w:val="nil"/>
              <w:right w:val="nil"/>
            </w:tcBorders>
            <w:vAlign w:val="bottom"/>
          </w:tcPr>
          <w:p w:rsidR="00EB6CB4" w:rsidRDefault="00EB6CB4" w:rsidP="00AB3E33">
            <w:pPr>
              <w:spacing w:after="0"/>
              <w:ind w:left="135" w:right="0" w:firstLine="0"/>
              <w:jc w:val="left"/>
            </w:pPr>
            <w:r>
              <w:t xml:space="preserve">0.7 </w:t>
            </w:r>
          </w:p>
        </w:tc>
        <w:tc>
          <w:tcPr>
            <w:tcW w:w="524" w:type="dxa"/>
            <w:tcBorders>
              <w:top w:val="nil"/>
              <w:left w:val="nil"/>
              <w:bottom w:val="nil"/>
              <w:right w:val="single" w:sz="4" w:space="0" w:color="000000"/>
            </w:tcBorders>
            <w:shd w:val="clear" w:color="auto" w:fill="FFFFFF"/>
            <w:vAlign w:val="bottom"/>
          </w:tcPr>
          <w:p w:rsidR="00EB6CB4" w:rsidRDefault="00EB6CB4" w:rsidP="00AB3E33">
            <w:pPr>
              <w:spacing w:after="0"/>
              <w:ind w:left="108" w:right="0" w:firstLine="0"/>
              <w:jc w:val="left"/>
            </w:pPr>
            <w:r>
              <w:t xml:space="preserve">  </w:t>
            </w:r>
          </w:p>
        </w:tc>
      </w:tr>
      <w:tr w:rsidR="00EB6CB4" w:rsidTr="00AB3E33">
        <w:trPr>
          <w:trHeight w:val="276"/>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5987" w:type="dxa"/>
            <w:gridSpan w:val="2"/>
            <w:tcBorders>
              <w:top w:val="nil"/>
              <w:left w:val="nil"/>
              <w:bottom w:val="nil"/>
              <w:right w:val="nil"/>
            </w:tcBorders>
          </w:tcPr>
          <w:p w:rsidR="00EB6CB4" w:rsidRDefault="00EB6CB4" w:rsidP="00AB3E33">
            <w:pPr>
              <w:spacing w:after="0"/>
              <w:ind w:left="108" w:right="0" w:firstLine="0"/>
              <w:jc w:val="left"/>
            </w:pPr>
            <w:r>
              <w:t xml:space="preserve">Inventory handling </w:t>
            </w:r>
          </w:p>
        </w:tc>
        <w:tc>
          <w:tcPr>
            <w:tcW w:w="579" w:type="dxa"/>
            <w:tcBorders>
              <w:top w:val="nil"/>
              <w:left w:val="nil"/>
              <w:bottom w:val="nil"/>
              <w:right w:val="nil"/>
            </w:tcBorders>
          </w:tcPr>
          <w:p w:rsidR="00EB6CB4" w:rsidRDefault="00EB6CB4" w:rsidP="00AB3E33">
            <w:pPr>
              <w:spacing w:after="0"/>
              <w:ind w:left="0" w:right="71" w:firstLine="0"/>
              <w:jc w:val="right"/>
            </w:pPr>
            <w:r>
              <w:t xml:space="preserve">6 </w:t>
            </w: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275"/>
        </w:trPr>
        <w:tc>
          <w:tcPr>
            <w:tcW w:w="527" w:type="dxa"/>
            <w:tcBorders>
              <w:top w:val="nil"/>
              <w:left w:val="single" w:sz="4" w:space="0" w:color="000000"/>
              <w:bottom w:val="single" w:sz="4" w:space="0" w:color="000000"/>
              <w:right w:val="nil"/>
            </w:tcBorders>
            <w:shd w:val="clear" w:color="auto" w:fill="FFFFFF"/>
          </w:tcPr>
          <w:p w:rsidR="00EB6CB4" w:rsidRDefault="00EB6CB4" w:rsidP="00AB3E33">
            <w:pPr>
              <w:spacing w:after="0"/>
              <w:ind w:left="107" w:right="0" w:firstLine="0"/>
              <w:jc w:val="left"/>
            </w:pPr>
            <w:r>
              <w:t xml:space="preserve">  </w:t>
            </w:r>
          </w:p>
        </w:tc>
        <w:tc>
          <w:tcPr>
            <w:tcW w:w="5987" w:type="dxa"/>
            <w:gridSpan w:val="2"/>
            <w:tcBorders>
              <w:top w:val="nil"/>
              <w:left w:val="nil"/>
              <w:bottom w:val="single" w:sz="4" w:space="0" w:color="000000"/>
              <w:right w:val="nil"/>
            </w:tcBorders>
          </w:tcPr>
          <w:p w:rsidR="00EB6CB4" w:rsidRDefault="00EB6CB4" w:rsidP="00AB3E33">
            <w:pPr>
              <w:spacing w:after="0"/>
              <w:ind w:left="108" w:right="0" w:firstLine="0"/>
              <w:jc w:val="left"/>
            </w:pPr>
            <w:r>
              <w:t xml:space="preserve">Damage </w:t>
            </w:r>
          </w:p>
        </w:tc>
        <w:tc>
          <w:tcPr>
            <w:tcW w:w="579" w:type="dxa"/>
            <w:tcBorders>
              <w:top w:val="nil"/>
              <w:left w:val="nil"/>
              <w:bottom w:val="single" w:sz="4" w:space="0" w:color="000000"/>
              <w:right w:val="nil"/>
            </w:tcBorders>
          </w:tcPr>
          <w:p w:rsidR="00EB6CB4" w:rsidRDefault="00EB6CB4" w:rsidP="00AB3E33">
            <w:pPr>
              <w:spacing w:after="0"/>
              <w:ind w:left="135" w:right="0" w:firstLine="0"/>
              <w:jc w:val="left"/>
            </w:pPr>
            <w:r>
              <w:t xml:space="preserve">2.2 </w:t>
            </w:r>
          </w:p>
        </w:tc>
        <w:tc>
          <w:tcPr>
            <w:tcW w:w="524" w:type="dxa"/>
            <w:tcBorders>
              <w:top w:val="nil"/>
              <w:left w:val="nil"/>
              <w:bottom w:val="single" w:sz="4" w:space="0" w:color="000000"/>
              <w:right w:val="single" w:sz="4" w:space="0" w:color="000000"/>
            </w:tcBorders>
            <w:shd w:val="clear" w:color="auto" w:fill="FFFFFF"/>
          </w:tcPr>
          <w:p w:rsidR="00EB6CB4" w:rsidRDefault="00EB6CB4" w:rsidP="00AB3E33">
            <w:pPr>
              <w:spacing w:after="0"/>
              <w:ind w:left="108" w:right="0" w:firstLine="0"/>
              <w:jc w:val="left"/>
            </w:pPr>
            <w:r>
              <w:t xml:space="preserve">  </w:t>
            </w:r>
          </w:p>
        </w:tc>
      </w:tr>
      <w:tr w:rsidR="00EB6CB4" w:rsidTr="00AB3E33">
        <w:trPr>
          <w:trHeight w:val="560"/>
        </w:trPr>
        <w:tc>
          <w:tcPr>
            <w:tcW w:w="527"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5. </w:t>
            </w:r>
          </w:p>
          <w:p w:rsidR="00EB6CB4" w:rsidRDefault="00EB6CB4" w:rsidP="00AB3E33">
            <w:pPr>
              <w:spacing w:after="0"/>
              <w:ind w:left="107" w:right="0" w:firstLine="0"/>
              <w:jc w:val="left"/>
            </w:pPr>
            <w:r>
              <w:t xml:space="preserve">  </w:t>
            </w:r>
          </w:p>
        </w:tc>
        <w:tc>
          <w:tcPr>
            <w:tcW w:w="5987" w:type="dxa"/>
            <w:gridSpan w:val="2"/>
            <w:vMerge w:val="restart"/>
            <w:tcBorders>
              <w:top w:val="single" w:sz="4" w:space="0" w:color="000000"/>
              <w:left w:val="nil"/>
              <w:bottom w:val="single" w:sz="4" w:space="0" w:color="000000"/>
              <w:right w:val="nil"/>
            </w:tcBorders>
          </w:tcPr>
          <w:p w:rsidR="00EB6CB4" w:rsidRDefault="00EB6CB4" w:rsidP="00AB3E33">
            <w:pPr>
              <w:spacing w:after="0"/>
              <w:ind w:left="-152" w:right="0" w:firstLine="0"/>
              <w:jc w:val="left"/>
            </w:pPr>
            <w:r>
              <w:t xml:space="preserve">Assumptions </w:t>
            </w:r>
          </w:p>
          <w:p w:rsidR="00EB6CB4" w:rsidRDefault="00EB6CB4" w:rsidP="00AB3E33">
            <w:pPr>
              <w:spacing w:after="0"/>
              <w:ind w:left="108" w:right="0" w:firstLine="0"/>
              <w:jc w:val="left"/>
            </w:pPr>
            <w:r>
              <w:t xml:space="preserve">Materials: 2 </w:t>
            </w:r>
            <w:proofErr w:type="spellStart"/>
            <w:proofErr w:type="gramStart"/>
            <w:r>
              <w:t>months</w:t>
            </w:r>
            <w:proofErr w:type="spellEnd"/>
            <w:proofErr w:type="gramEnd"/>
            <w:r>
              <w:t xml:space="preserve"> supply </w:t>
            </w:r>
          </w:p>
          <w:p w:rsidR="00EB6CB4" w:rsidRDefault="00EB6CB4" w:rsidP="00AB3E33">
            <w:pPr>
              <w:spacing w:after="0"/>
              <w:ind w:left="108" w:right="0" w:firstLine="0"/>
              <w:jc w:val="left"/>
            </w:pPr>
            <w:r>
              <w:t xml:space="preserve">Work in progress: 1,000 bikes, half completed </w:t>
            </w:r>
          </w:p>
          <w:p w:rsidR="00EB6CB4" w:rsidRDefault="00EB6CB4" w:rsidP="00AB3E33">
            <w:pPr>
              <w:spacing w:after="0"/>
              <w:ind w:left="108" w:right="0" w:firstLine="0"/>
              <w:jc w:val="left"/>
            </w:pPr>
            <w:r>
              <w:lastRenderedPageBreak/>
              <w:t xml:space="preserve">Finished goals: 500 bikes </w:t>
            </w:r>
          </w:p>
        </w:tc>
        <w:tc>
          <w:tcPr>
            <w:tcW w:w="579" w:type="dxa"/>
            <w:vMerge w:val="restart"/>
            <w:tcBorders>
              <w:top w:val="single" w:sz="4" w:space="0" w:color="000000"/>
              <w:left w:val="nil"/>
              <w:bottom w:val="single" w:sz="4" w:space="0" w:color="000000"/>
              <w:right w:val="nil"/>
            </w:tcBorders>
          </w:tcPr>
          <w:p w:rsidR="00EB6CB4" w:rsidRDefault="00EB6CB4" w:rsidP="00AB3E33">
            <w:pPr>
              <w:spacing w:after="160"/>
              <w:ind w:left="0" w:right="0" w:firstLine="0"/>
              <w:jc w:val="left"/>
            </w:pPr>
          </w:p>
        </w:tc>
        <w:tc>
          <w:tcPr>
            <w:tcW w:w="524" w:type="dxa"/>
            <w:vMerge w:val="restart"/>
            <w:tcBorders>
              <w:top w:val="single" w:sz="4" w:space="0" w:color="000000"/>
              <w:left w:val="nil"/>
              <w:bottom w:val="single" w:sz="4" w:space="0" w:color="000000"/>
              <w:right w:val="single" w:sz="4" w:space="0" w:color="000000"/>
            </w:tcBorders>
          </w:tcPr>
          <w:p w:rsidR="00EB6CB4" w:rsidRDefault="00EB6CB4" w:rsidP="00AB3E33">
            <w:pPr>
              <w:spacing w:after="0"/>
              <w:ind w:left="108" w:right="0" w:firstLine="0"/>
              <w:jc w:val="left"/>
            </w:pPr>
            <w:r>
              <w:t xml:space="preserve">  </w:t>
            </w:r>
          </w:p>
        </w:tc>
      </w:tr>
      <w:tr w:rsidR="00EB6CB4" w:rsidTr="00AB3E33">
        <w:trPr>
          <w:trHeight w:val="276"/>
        </w:trPr>
        <w:tc>
          <w:tcPr>
            <w:tcW w:w="52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81"/>
        </w:trPr>
        <w:tc>
          <w:tcPr>
            <w:tcW w:w="527" w:type="dxa"/>
            <w:tcBorders>
              <w:top w:val="nil"/>
              <w:left w:val="single" w:sz="4" w:space="0" w:color="000000"/>
              <w:bottom w:val="single" w:sz="4" w:space="0" w:color="000000"/>
              <w:right w:val="nil"/>
            </w:tcBorders>
          </w:tcPr>
          <w:p w:rsidR="00EB6CB4" w:rsidRDefault="00EB6CB4" w:rsidP="00AB3E33">
            <w:pPr>
              <w:spacing w:after="0"/>
              <w:ind w:left="107" w:right="0" w:firstLine="0"/>
              <w:jc w:val="left"/>
            </w:pPr>
            <w:r>
              <w:lastRenderedPageBreak/>
              <w:t xml:space="preserve">  </w:t>
            </w:r>
          </w:p>
        </w:tc>
        <w:tc>
          <w:tcPr>
            <w:tcW w:w="0" w:type="auto"/>
            <w:gridSpan w:val="2"/>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vMerge/>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285"/>
        </w:trPr>
        <w:tc>
          <w:tcPr>
            <w:tcW w:w="527"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6. I</w:t>
            </w:r>
          </w:p>
        </w:tc>
        <w:tc>
          <w:tcPr>
            <w:tcW w:w="5987" w:type="dxa"/>
            <w:gridSpan w:val="2"/>
            <w:tcBorders>
              <w:top w:val="single" w:sz="4" w:space="0" w:color="000000"/>
              <w:left w:val="nil"/>
              <w:bottom w:val="nil"/>
              <w:right w:val="nil"/>
            </w:tcBorders>
          </w:tcPr>
          <w:p w:rsidR="00EB6CB4" w:rsidRDefault="00EB6CB4" w:rsidP="00AB3E33">
            <w:pPr>
              <w:spacing w:after="0"/>
              <w:ind w:left="-87" w:right="0" w:firstLine="0"/>
              <w:jc w:val="left"/>
            </w:pPr>
            <w:proofErr w:type="spellStart"/>
            <w:r>
              <w:t>mpact</w:t>
            </w:r>
            <w:proofErr w:type="spellEnd"/>
            <w:r>
              <w:t xml:space="preserve"> on regular </w:t>
            </w:r>
          </w:p>
        </w:tc>
        <w:tc>
          <w:tcPr>
            <w:tcW w:w="579" w:type="dxa"/>
            <w:tcBorders>
              <w:top w:val="single" w:sz="4" w:space="0" w:color="000000"/>
              <w:left w:val="nil"/>
              <w:bottom w:val="nil"/>
              <w:right w:val="nil"/>
            </w:tcBorders>
          </w:tcPr>
          <w:p w:rsidR="00EB6CB4" w:rsidRDefault="00EB6CB4" w:rsidP="00AB3E33">
            <w:pPr>
              <w:spacing w:after="160"/>
              <w:ind w:left="0" w:right="0" w:firstLine="0"/>
              <w:jc w:val="left"/>
            </w:pPr>
          </w:p>
        </w:tc>
        <w:tc>
          <w:tcPr>
            <w:tcW w:w="524" w:type="dxa"/>
            <w:tcBorders>
              <w:top w:val="single" w:sz="4" w:space="0" w:color="000000"/>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72"/>
        </w:trPr>
        <w:tc>
          <w:tcPr>
            <w:tcW w:w="527" w:type="dxa"/>
            <w:tcBorders>
              <w:top w:val="nil"/>
              <w:left w:val="single" w:sz="4" w:space="0" w:color="000000"/>
              <w:bottom w:val="nil"/>
              <w:right w:val="nil"/>
            </w:tcBorders>
          </w:tcPr>
          <w:p w:rsidR="00EB6CB4" w:rsidRDefault="00EB6CB4" w:rsidP="00AB3E33">
            <w:pPr>
              <w:spacing w:after="0"/>
              <w:ind w:left="107" w:right="0" w:firstLine="0"/>
              <w:jc w:val="left"/>
            </w:pPr>
            <w:proofErr w:type="spellStart"/>
            <w:r>
              <w:t>sal</w:t>
            </w:r>
            <w:proofErr w:type="spellEnd"/>
          </w:p>
        </w:tc>
        <w:tc>
          <w:tcPr>
            <w:tcW w:w="5987" w:type="dxa"/>
            <w:gridSpan w:val="2"/>
            <w:vMerge w:val="restart"/>
            <w:tcBorders>
              <w:top w:val="nil"/>
              <w:left w:val="nil"/>
              <w:bottom w:val="single" w:sz="4" w:space="0" w:color="000000"/>
              <w:right w:val="nil"/>
            </w:tcBorders>
          </w:tcPr>
          <w:p w:rsidR="00EB6CB4" w:rsidRDefault="00EB6CB4" w:rsidP="00AB3E33">
            <w:pPr>
              <w:tabs>
                <w:tab w:val="center" w:pos="2153"/>
                <w:tab w:val="center" w:pos="3173"/>
              </w:tabs>
              <w:spacing w:after="0"/>
              <w:ind w:left="-113" w:right="0" w:firstLine="0"/>
              <w:jc w:val="left"/>
            </w:pPr>
            <w:proofErr w:type="spellStart"/>
            <w:r>
              <w:t>es</w:t>
            </w:r>
            <w:proofErr w:type="spellEnd"/>
            <w:r>
              <w:t xml:space="preserve"> </w:t>
            </w:r>
            <w:r>
              <w:tab/>
              <w:t xml:space="preserve">  </w:t>
            </w:r>
            <w:r>
              <w:tab/>
              <w:t xml:space="preserve">  </w:t>
            </w:r>
          </w:p>
          <w:p w:rsidR="00EB6CB4" w:rsidRDefault="00EB6CB4" w:rsidP="00AB3E33">
            <w:pPr>
              <w:spacing w:after="0"/>
              <w:ind w:left="108" w:right="0" w:firstLine="0"/>
              <w:jc w:val="left"/>
            </w:pPr>
            <w:r>
              <w:t xml:space="preserve">Challenger &gt; regular bike value </w:t>
            </w:r>
          </w:p>
          <w:p w:rsidR="00EB6CB4" w:rsidRDefault="00EB6CB4" w:rsidP="00AB3E33">
            <w:pPr>
              <w:spacing w:after="0"/>
              <w:ind w:left="108" w:right="0" w:firstLine="0"/>
              <w:jc w:val="left"/>
            </w:pPr>
            <w:r>
              <w:t xml:space="preserve">Challenger &lt; regular bike price </w:t>
            </w:r>
          </w:p>
          <w:p w:rsidR="00EB6CB4" w:rsidRDefault="00EB6CB4" w:rsidP="00AB3E33">
            <w:pPr>
              <w:spacing w:after="0"/>
              <w:ind w:left="108" w:right="0" w:firstLine="0"/>
              <w:jc w:val="left"/>
            </w:pPr>
            <w:r>
              <w:t xml:space="preserve">  </w:t>
            </w:r>
            <w:r>
              <w:tab/>
              <w:t xml:space="preserve">  </w:t>
            </w:r>
            <w:r>
              <w:tab/>
              <w:t xml:space="preserve">  </w:t>
            </w:r>
            <w:r>
              <w:tab/>
              <w:t xml:space="preserve">  </w:t>
            </w:r>
          </w:p>
          <w:p w:rsidR="00EB6CB4" w:rsidRDefault="00EB6CB4" w:rsidP="00AB3E33">
            <w:pPr>
              <w:spacing w:after="0"/>
              <w:ind w:left="108" w:right="0" w:firstLine="0"/>
              <w:jc w:val="left"/>
            </w:pPr>
            <w:r>
              <w:t xml:space="preserve">*Gain up to 1,000 sales without Hi-value per year *Loss 3,000 bikes with Hi-value challenger per year current dealer might drop with Hi-value </w:t>
            </w:r>
          </w:p>
        </w:tc>
        <w:tc>
          <w:tcPr>
            <w:tcW w:w="579" w:type="dxa"/>
            <w:vMerge w:val="restart"/>
            <w:tcBorders>
              <w:top w:val="nil"/>
              <w:left w:val="nil"/>
              <w:bottom w:val="single" w:sz="4" w:space="0" w:color="000000"/>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tcPr>
          <w:p w:rsidR="00EB6CB4" w:rsidRDefault="00EB6CB4" w:rsidP="00AB3E33">
            <w:pPr>
              <w:spacing w:after="0"/>
              <w:ind w:left="108" w:right="0" w:firstLine="0"/>
              <w:jc w:val="left"/>
            </w:pPr>
            <w:r>
              <w:t xml:space="preserve">  </w:t>
            </w:r>
          </w:p>
        </w:tc>
      </w:tr>
      <w:tr w:rsidR="00EB6CB4" w:rsidTr="00AB3E33">
        <w:trPr>
          <w:trHeight w:val="828"/>
        </w:trPr>
        <w:tc>
          <w:tcPr>
            <w:tcW w:w="527" w:type="dxa"/>
            <w:vMerge w:val="restart"/>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p w:rsidR="00EB6CB4" w:rsidRDefault="00EB6CB4" w:rsidP="00AB3E33">
            <w:pPr>
              <w:spacing w:after="0"/>
              <w:ind w:left="107" w:right="0" w:firstLine="0"/>
              <w:jc w:val="left"/>
            </w:pPr>
            <w:r>
              <w:t xml:space="preserve">  </w:t>
            </w:r>
          </w:p>
          <w:p w:rsidR="00EB6CB4" w:rsidRDefault="00EB6CB4" w:rsidP="00AB3E33">
            <w:pPr>
              <w:spacing w:after="0"/>
              <w:ind w:left="107" w:right="0" w:firstLine="0"/>
              <w:jc w:val="left"/>
            </w:pPr>
            <w:r>
              <w:t xml:space="preserve">  </w:t>
            </w:r>
          </w:p>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524"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p w:rsidR="00EB6CB4" w:rsidRDefault="00EB6CB4" w:rsidP="00AB3E33">
            <w:pPr>
              <w:spacing w:after="0"/>
              <w:ind w:left="108" w:right="0" w:firstLine="0"/>
              <w:jc w:val="left"/>
            </w:pPr>
            <w:r>
              <w:t xml:space="preserve">  </w:t>
            </w:r>
          </w:p>
          <w:p w:rsidR="00EB6CB4" w:rsidRDefault="00EB6CB4" w:rsidP="00AB3E33">
            <w:pPr>
              <w:spacing w:after="0"/>
              <w:ind w:left="108" w:right="0" w:firstLine="0"/>
              <w:jc w:val="left"/>
            </w:pPr>
            <w:r>
              <w:t xml:space="preserve">  </w:t>
            </w:r>
          </w:p>
        </w:tc>
      </w:tr>
      <w:tr w:rsidR="00EB6CB4" w:rsidTr="00AB3E33">
        <w:trPr>
          <w:trHeight w:val="458"/>
        </w:trPr>
        <w:tc>
          <w:tcPr>
            <w:tcW w:w="0" w:type="auto"/>
            <w:vMerge/>
            <w:tcBorders>
              <w:top w:val="nil"/>
              <w:left w:val="single" w:sz="4" w:space="0" w:color="000000"/>
              <w:bottom w:val="nil"/>
              <w:right w:val="nil"/>
            </w:tcBorders>
          </w:tcPr>
          <w:p w:rsidR="00EB6CB4" w:rsidRDefault="00EB6CB4" w:rsidP="00AB3E33">
            <w:pPr>
              <w:spacing w:after="160"/>
              <w:ind w:left="0" w:right="0" w:firstLine="0"/>
              <w:jc w:val="left"/>
            </w:pP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524" w:type="dxa"/>
            <w:vMerge w:val="restart"/>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277"/>
        </w:trPr>
        <w:tc>
          <w:tcPr>
            <w:tcW w:w="527" w:type="dxa"/>
            <w:tcBorders>
              <w:top w:val="nil"/>
              <w:left w:val="single" w:sz="4" w:space="0" w:color="000000"/>
              <w:bottom w:val="nil"/>
              <w:right w:val="nil"/>
            </w:tcBorders>
          </w:tcPr>
          <w:p w:rsidR="00EB6CB4" w:rsidRDefault="00EB6CB4" w:rsidP="00AB3E33">
            <w:pPr>
              <w:spacing w:after="0"/>
              <w:ind w:left="107" w:right="0" w:firstLine="0"/>
              <w:jc w:val="left"/>
            </w:pPr>
            <w:r>
              <w:t xml:space="preserve">  </w:t>
            </w:r>
          </w:p>
        </w:tc>
        <w:tc>
          <w:tcPr>
            <w:tcW w:w="0" w:type="auto"/>
            <w:gridSpan w:val="2"/>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80"/>
        </w:trPr>
        <w:tc>
          <w:tcPr>
            <w:tcW w:w="527" w:type="dxa"/>
            <w:tcBorders>
              <w:top w:val="nil"/>
              <w:left w:val="single" w:sz="4" w:space="0" w:color="000000"/>
              <w:bottom w:val="single" w:sz="4" w:space="0" w:color="000000"/>
              <w:right w:val="nil"/>
            </w:tcBorders>
            <w:shd w:val="clear" w:color="auto" w:fill="FFFFFF"/>
          </w:tcPr>
          <w:p w:rsidR="00EB6CB4" w:rsidRDefault="00EB6CB4" w:rsidP="00AB3E33">
            <w:pPr>
              <w:spacing w:after="0"/>
              <w:ind w:left="107" w:right="0" w:firstLine="0"/>
              <w:jc w:val="left"/>
            </w:pPr>
            <w:r>
              <w:t xml:space="preserve">  </w:t>
            </w:r>
          </w:p>
        </w:tc>
        <w:tc>
          <w:tcPr>
            <w:tcW w:w="0" w:type="auto"/>
            <w:gridSpan w:val="2"/>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vMerge/>
            <w:tcBorders>
              <w:top w:val="nil"/>
              <w:left w:val="nil"/>
              <w:bottom w:val="single" w:sz="4" w:space="0" w:color="000000"/>
              <w:right w:val="nil"/>
            </w:tcBorders>
          </w:tcPr>
          <w:p w:rsidR="00EB6CB4" w:rsidRDefault="00EB6CB4" w:rsidP="00AB3E33">
            <w:pPr>
              <w:spacing w:after="160"/>
              <w:ind w:left="0" w:right="0" w:firstLine="0"/>
              <w:jc w:val="left"/>
            </w:pPr>
          </w:p>
        </w:tc>
        <w:tc>
          <w:tcPr>
            <w:tcW w:w="0" w:type="auto"/>
            <w:vMerge/>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bl>
    <w:p w:rsidR="00EB6CB4" w:rsidRDefault="00EB6CB4" w:rsidP="00EB6CB4">
      <w:pPr>
        <w:spacing w:after="523"/>
        <w:ind w:left="0" w:right="0" w:firstLine="0"/>
        <w:jc w:val="left"/>
      </w:pPr>
      <w:r>
        <w:t xml:space="preserve"> </w:t>
      </w:r>
    </w:p>
    <w:p w:rsidR="00EB6CB4" w:rsidRDefault="00EB6CB4" w:rsidP="00EB6CB4">
      <w:pPr>
        <w:spacing w:after="0"/>
        <w:ind w:left="0" w:right="0" w:firstLine="0"/>
        <w:jc w:val="left"/>
      </w:pPr>
      <w:r>
        <w:rPr>
          <w:rFonts w:ascii="Cambria" w:eastAsia="Cambria" w:hAnsi="Cambria" w:cs="Cambria"/>
          <w:color w:val="17365D"/>
          <w:sz w:val="52"/>
        </w:rPr>
        <w:t xml:space="preserve"> </w:t>
      </w:r>
    </w:p>
    <w:p w:rsidR="00EB6CB4" w:rsidRDefault="00EB6CB4" w:rsidP="00EB6CB4">
      <w:pPr>
        <w:spacing w:after="0"/>
        <w:ind w:left="0" w:right="0" w:firstLine="0"/>
        <w:jc w:val="left"/>
      </w:pPr>
      <w:r>
        <w:rPr>
          <w:rFonts w:ascii="Cambria" w:eastAsia="Cambria" w:hAnsi="Cambria" w:cs="Cambria"/>
          <w:color w:val="17365D"/>
          <w:sz w:val="52"/>
        </w:rPr>
        <w:t xml:space="preserve"> </w:t>
      </w:r>
    </w:p>
    <w:p w:rsidR="00EB6CB4" w:rsidRDefault="00EB6CB4" w:rsidP="00EB6CB4">
      <w:pPr>
        <w:pStyle w:val="Heading1"/>
        <w:ind w:left="-5"/>
      </w:pPr>
      <w:r>
        <w:t xml:space="preserve">PROBLEM STATEMENT </w:t>
      </w:r>
    </w:p>
    <w:p w:rsidR="00EB6CB4" w:rsidRDefault="00EB6CB4" w:rsidP="00EB6CB4">
      <w:pPr>
        <w:spacing w:after="311"/>
        <w:ind w:left="-29" w:right="-27" w:firstLine="0"/>
        <w:jc w:val="left"/>
      </w:pPr>
      <w:r>
        <w:rPr>
          <w:rFonts w:ascii="Calibri" w:eastAsia="Calibri" w:hAnsi="Calibri" w:cs="Calibri"/>
          <w:noProof/>
          <w:sz w:val="22"/>
        </w:rPr>
        <mc:AlternateContent>
          <mc:Choice Requires="wpg">
            <w:drawing>
              <wp:inline distT="0" distB="0" distL="0" distR="0" wp14:anchorId="387CD875" wp14:editId="2888E249">
                <wp:extent cx="5981065" cy="12192"/>
                <wp:effectExtent l="0" t="0" r="0" b="0"/>
                <wp:docPr id="20227" name="Group 20227"/>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22" name="Shape 26722"/>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501DE934" id="Group 20227"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">
                <v:shape id="Shape 26722"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spacing w:after="262" w:line="486" w:lineRule="auto"/>
        <w:ind w:left="-5" w:right="0"/>
      </w:pPr>
      <w:r>
        <w:t xml:space="preserve"> The objective of this study is to discern if Baldwin Bicycle Company should accept or reject Hi-</w:t>
      </w:r>
      <w:proofErr w:type="spellStart"/>
      <w:r>
        <w:t>Valu</w:t>
      </w:r>
      <w:proofErr w:type="spellEnd"/>
      <w:r>
        <w:t xml:space="preserve"> Stores. </w:t>
      </w:r>
      <w:proofErr w:type="spellStart"/>
      <w:r>
        <w:t>Inc’s</w:t>
      </w:r>
      <w:proofErr w:type="spellEnd"/>
      <w:r>
        <w:t xml:space="preserve"> offer? Would it give Baldwin increase in profit whichever decision they choose? </w:t>
      </w:r>
    </w:p>
    <w:p w:rsidR="00EB6CB4" w:rsidRDefault="00EB6CB4" w:rsidP="00EB6CB4">
      <w:pPr>
        <w:pStyle w:val="Heading2"/>
        <w:ind w:left="-5"/>
      </w:pPr>
      <w:r>
        <w:t xml:space="preserve">ANSWER TO CASE QUESTIONS </w:t>
      </w:r>
    </w:p>
    <w:p w:rsidR="00EB6CB4" w:rsidRDefault="00EB6CB4" w:rsidP="00EB6CB4">
      <w:pPr>
        <w:spacing w:after="311"/>
        <w:ind w:left="-29" w:right="-27" w:firstLine="0"/>
        <w:jc w:val="left"/>
      </w:pPr>
      <w:r>
        <w:rPr>
          <w:rFonts w:ascii="Calibri" w:eastAsia="Calibri" w:hAnsi="Calibri" w:cs="Calibri"/>
          <w:noProof/>
          <w:sz w:val="22"/>
        </w:rPr>
        <mc:AlternateContent>
          <mc:Choice Requires="wpg">
            <w:drawing>
              <wp:inline distT="0" distB="0" distL="0" distR="0" wp14:anchorId="265DE5EF" wp14:editId="7B4ACC60">
                <wp:extent cx="5981065" cy="12192"/>
                <wp:effectExtent l="0" t="0" r="0" b="0"/>
                <wp:docPr id="20228" name="Group 20228"/>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24" name="Shape 26724"/>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1E5D71C3" id="Group 20228"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">
                <v:shape id="Shape 26724"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tabs>
          <w:tab w:val="right" w:pos="9363"/>
        </w:tabs>
        <w:spacing w:after="262"/>
        <w:ind w:left="-15" w:right="0" w:firstLine="0"/>
        <w:jc w:val="left"/>
      </w:pPr>
      <w:r>
        <w:t xml:space="preserve"> </w:t>
      </w:r>
      <w:r>
        <w:tab/>
        <w:t xml:space="preserve">This study will try to answer the following questions from Baldwin Bicycle </w:t>
      </w:r>
    </w:p>
    <w:p w:rsidR="00EB6CB4" w:rsidRDefault="00EB6CB4" w:rsidP="00EB6CB4">
      <w:pPr>
        <w:spacing w:after="254"/>
        <w:ind w:left="-5" w:right="0"/>
      </w:pPr>
      <w:r>
        <w:t xml:space="preserve">Company Case: </w:t>
      </w:r>
    </w:p>
    <w:p w:rsidR="00EB6CB4" w:rsidRDefault="00EB6CB4" w:rsidP="00EB6CB4">
      <w:pPr>
        <w:numPr>
          <w:ilvl w:val="0"/>
          <w:numId w:val="1"/>
        </w:numPr>
        <w:spacing w:after="262"/>
        <w:ind w:right="0" w:hanging="264"/>
      </w:pPr>
      <w:r>
        <w:t xml:space="preserve">What is the expected profit from the Challenger line? </w:t>
      </w:r>
    </w:p>
    <w:p w:rsidR="00EB6CB4" w:rsidRDefault="00EB6CB4" w:rsidP="00EB6CB4">
      <w:pPr>
        <w:ind w:left="-5" w:right="0"/>
      </w:pPr>
      <w:r>
        <w:t xml:space="preserve">Answer: </w:t>
      </w:r>
    </w:p>
    <w:tbl>
      <w:tblPr>
        <w:tblStyle w:val="TableGrid"/>
        <w:tblW w:w="6268" w:type="dxa"/>
        <w:tblInd w:w="1547" w:type="dxa"/>
        <w:tblCellMar>
          <w:top w:w="0" w:type="dxa"/>
          <w:left w:w="0" w:type="dxa"/>
          <w:bottom w:w="0" w:type="dxa"/>
          <w:right w:w="57" w:type="dxa"/>
        </w:tblCellMar>
        <w:tblLook w:val="04A0" w:firstRow="1" w:lastRow="0" w:firstColumn="1" w:lastColumn="0" w:noHBand="0" w:noVBand="1"/>
      </w:tblPr>
      <w:tblGrid>
        <w:gridCol w:w="1166"/>
        <w:gridCol w:w="2333"/>
        <w:gridCol w:w="2769"/>
      </w:tblGrid>
      <w:tr w:rsidR="00EB6CB4" w:rsidTr="00AB3E33">
        <w:trPr>
          <w:trHeight w:val="490"/>
        </w:trPr>
        <w:tc>
          <w:tcPr>
            <w:tcW w:w="6268" w:type="dxa"/>
            <w:gridSpan w:val="3"/>
            <w:tcBorders>
              <w:top w:val="single" w:sz="4" w:space="0" w:color="000000"/>
              <w:left w:val="single" w:sz="4" w:space="0" w:color="000000"/>
              <w:bottom w:val="nil"/>
              <w:right w:val="single" w:sz="4" w:space="0" w:color="000000"/>
            </w:tcBorders>
            <w:vAlign w:val="bottom"/>
          </w:tcPr>
          <w:p w:rsidR="00EB6CB4" w:rsidRDefault="00EB6CB4" w:rsidP="00AB3E33">
            <w:pPr>
              <w:tabs>
                <w:tab w:val="center" w:pos="3607"/>
                <w:tab w:val="center" w:pos="4773"/>
              </w:tabs>
              <w:spacing w:after="0"/>
              <w:ind w:left="0" w:right="0" w:firstLine="0"/>
              <w:jc w:val="left"/>
            </w:pPr>
            <w:r>
              <w:t xml:space="preserve">Contribution per bike </w:t>
            </w:r>
            <w:r>
              <w:tab/>
              <w:t xml:space="preserve">  </w:t>
            </w:r>
            <w:r>
              <w:tab/>
              <w:t xml:space="preserve">  </w:t>
            </w:r>
          </w:p>
        </w:tc>
      </w:tr>
      <w:tr w:rsidR="00EB6CB4" w:rsidTr="00AB3E33">
        <w:trPr>
          <w:trHeight w:val="487"/>
        </w:trPr>
        <w:tc>
          <w:tcPr>
            <w:tcW w:w="1166"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5102" w:type="dxa"/>
            <w:gridSpan w:val="2"/>
            <w:tcBorders>
              <w:top w:val="nil"/>
              <w:left w:val="nil"/>
              <w:bottom w:val="nil"/>
              <w:right w:val="single" w:sz="4" w:space="0" w:color="000000"/>
            </w:tcBorders>
            <w:vAlign w:val="bottom"/>
          </w:tcPr>
          <w:p w:rsidR="00EB6CB4" w:rsidRDefault="00EB6CB4" w:rsidP="00AB3E33">
            <w:pPr>
              <w:spacing w:after="0"/>
              <w:ind w:left="108" w:right="0" w:firstLine="0"/>
              <w:jc w:val="left"/>
            </w:pPr>
            <w:r>
              <w:t xml:space="preserve">  </w:t>
            </w:r>
            <w:r>
              <w:tab/>
              <w:t xml:space="preserve">  </w:t>
            </w:r>
            <w:r>
              <w:tab/>
              <w:t xml:space="preserve">  </w:t>
            </w:r>
            <w:r>
              <w:tab/>
              <w:t xml:space="preserve">  </w:t>
            </w:r>
          </w:p>
        </w:tc>
      </w:tr>
      <w:tr w:rsidR="00EB6CB4" w:rsidTr="00AB3E33">
        <w:trPr>
          <w:trHeight w:val="594"/>
        </w:trPr>
        <w:tc>
          <w:tcPr>
            <w:tcW w:w="3499"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Revenue </w:t>
            </w:r>
          </w:p>
        </w:tc>
        <w:tc>
          <w:tcPr>
            <w:tcW w:w="2769" w:type="dxa"/>
            <w:tcBorders>
              <w:top w:val="nil"/>
              <w:left w:val="nil"/>
              <w:bottom w:val="nil"/>
              <w:right w:val="single" w:sz="4" w:space="0" w:color="000000"/>
            </w:tcBorders>
            <w:vAlign w:val="bottom"/>
          </w:tcPr>
          <w:p w:rsidR="00EB6CB4" w:rsidRDefault="00EB6CB4" w:rsidP="00AB3E33">
            <w:pPr>
              <w:spacing w:after="0"/>
              <w:ind w:left="324" w:right="0" w:firstLine="0"/>
              <w:jc w:val="left"/>
            </w:pPr>
            <w:r>
              <w:t xml:space="preserve">$92.29   </w:t>
            </w:r>
          </w:p>
        </w:tc>
      </w:tr>
      <w:tr w:rsidR="00EB6CB4" w:rsidTr="00AB3E33">
        <w:trPr>
          <w:trHeight w:val="861"/>
        </w:trPr>
        <w:tc>
          <w:tcPr>
            <w:tcW w:w="3499" w:type="dxa"/>
            <w:gridSpan w:val="2"/>
            <w:tcBorders>
              <w:top w:val="nil"/>
              <w:left w:val="single" w:sz="4" w:space="0" w:color="000000"/>
              <w:bottom w:val="nil"/>
              <w:right w:val="nil"/>
            </w:tcBorders>
            <w:shd w:val="clear" w:color="auto" w:fill="FFFFFF"/>
            <w:vAlign w:val="bottom"/>
          </w:tcPr>
          <w:p w:rsidR="00EB6CB4" w:rsidRDefault="00EB6CB4" w:rsidP="00AB3E33">
            <w:pPr>
              <w:spacing w:after="187"/>
              <w:ind w:left="107" w:right="0" w:firstLine="0"/>
              <w:jc w:val="left"/>
            </w:pPr>
            <w:r>
              <w:lastRenderedPageBreak/>
              <w:t xml:space="preserve">Variable costs </w:t>
            </w:r>
          </w:p>
          <w:p w:rsidR="00EB6CB4" w:rsidRDefault="00EB6CB4" w:rsidP="00AB3E33">
            <w:pPr>
              <w:spacing w:after="0"/>
              <w:ind w:left="107" w:right="0" w:firstLine="0"/>
              <w:jc w:val="left"/>
            </w:pPr>
            <w:r>
              <w:t xml:space="preserve">&gt; Materials </w:t>
            </w:r>
          </w:p>
        </w:tc>
        <w:tc>
          <w:tcPr>
            <w:tcW w:w="2769" w:type="dxa"/>
            <w:vMerge w:val="restart"/>
            <w:tcBorders>
              <w:top w:val="nil"/>
              <w:left w:val="nil"/>
              <w:bottom w:val="nil"/>
              <w:right w:val="single" w:sz="4" w:space="0" w:color="000000"/>
            </w:tcBorders>
            <w:vAlign w:val="center"/>
          </w:tcPr>
          <w:p w:rsidR="00EB6CB4" w:rsidRDefault="00EB6CB4" w:rsidP="00AB3E33">
            <w:pPr>
              <w:spacing w:after="187"/>
              <w:ind w:left="991" w:right="0" w:firstLine="0"/>
              <w:jc w:val="left"/>
            </w:pPr>
            <w:r>
              <w:t xml:space="preserve">    </w:t>
            </w:r>
          </w:p>
          <w:p w:rsidR="00EB6CB4" w:rsidRDefault="00EB6CB4" w:rsidP="00AB3E33">
            <w:pPr>
              <w:spacing w:after="187"/>
              <w:ind w:left="324" w:right="0" w:firstLine="0"/>
              <w:jc w:val="left"/>
            </w:pPr>
            <w:r>
              <w:t xml:space="preserve">$39.80   </w:t>
            </w:r>
          </w:p>
          <w:p w:rsidR="00EB6CB4" w:rsidRDefault="00EB6CB4" w:rsidP="00AB3E33">
            <w:pPr>
              <w:spacing w:after="187"/>
              <w:ind w:left="590" w:right="0" w:firstLine="0"/>
              <w:jc w:val="left"/>
            </w:pPr>
            <w:r>
              <w:t xml:space="preserve">19.6   </w:t>
            </w:r>
          </w:p>
          <w:p w:rsidR="00EB6CB4" w:rsidRDefault="00EB6CB4" w:rsidP="00AB3E33">
            <w:pPr>
              <w:spacing w:after="0"/>
              <w:ind w:left="725" w:right="0" w:firstLine="0"/>
              <w:jc w:val="left"/>
            </w:pPr>
            <w:r>
              <w:t xml:space="preserve">9.8   </w:t>
            </w:r>
          </w:p>
        </w:tc>
      </w:tr>
      <w:tr w:rsidR="00EB6CB4" w:rsidTr="00AB3E33">
        <w:trPr>
          <w:trHeight w:val="485"/>
        </w:trPr>
        <w:tc>
          <w:tcPr>
            <w:tcW w:w="3499" w:type="dxa"/>
            <w:gridSpan w:val="2"/>
            <w:tcBorders>
              <w:top w:val="nil"/>
              <w:left w:val="single" w:sz="4" w:space="0" w:color="000000"/>
              <w:bottom w:val="nil"/>
              <w:right w:val="nil"/>
            </w:tcBorders>
            <w:vAlign w:val="bottom"/>
          </w:tcPr>
          <w:p w:rsidR="00EB6CB4" w:rsidRDefault="00EB6CB4" w:rsidP="00AB3E33">
            <w:pPr>
              <w:spacing w:after="0"/>
              <w:ind w:left="107" w:right="0" w:firstLine="0"/>
              <w:jc w:val="left"/>
            </w:pPr>
            <w:r>
              <w:t xml:space="preserve">&gt; Labor </w:t>
            </w: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593"/>
        </w:trPr>
        <w:tc>
          <w:tcPr>
            <w:tcW w:w="3499"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&gt; Overhead </w:t>
            </w: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376"/>
        </w:trPr>
        <w:tc>
          <w:tcPr>
            <w:tcW w:w="3499"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Total variable costs </w:t>
            </w:r>
          </w:p>
        </w:tc>
        <w:tc>
          <w:tcPr>
            <w:tcW w:w="2769" w:type="dxa"/>
            <w:vMerge w:val="restart"/>
            <w:tcBorders>
              <w:top w:val="nil"/>
              <w:left w:val="nil"/>
              <w:bottom w:val="nil"/>
              <w:right w:val="single" w:sz="4" w:space="0" w:color="000000"/>
            </w:tcBorders>
            <w:vAlign w:val="bottom"/>
          </w:tcPr>
          <w:p w:rsidR="00EB6CB4" w:rsidRDefault="00EB6CB4" w:rsidP="00AB3E33">
            <w:pPr>
              <w:spacing w:after="187"/>
              <w:ind w:left="458" w:right="0" w:firstLine="0"/>
              <w:jc w:val="left"/>
            </w:pPr>
            <w:r>
              <w:t xml:space="preserve">$69.2   </w:t>
            </w:r>
          </w:p>
          <w:p w:rsidR="00EB6CB4" w:rsidRDefault="00EB6CB4" w:rsidP="00AB3E33">
            <w:pPr>
              <w:spacing w:after="195"/>
              <w:ind w:left="108" w:right="0" w:firstLine="0"/>
              <w:jc w:val="left"/>
            </w:pPr>
            <w:r>
              <w:t xml:space="preserve">  </w:t>
            </w:r>
            <w:r>
              <w:tab/>
              <w:t xml:space="preserve">  </w:t>
            </w:r>
          </w:p>
          <w:p w:rsidR="00EB6CB4" w:rsidRDefault="00EB6CB4" w:rsidP="00AB3E33">
            <w:pPr>
              <w:spacing w:after="187"/>
              <w:ind w:left="324" w:right="0" w:firstLine="0"/>
              <w:jc w:val="left"/>
            </w:pPr>
            <w:r>
              <w:t xml:space="preserve">$23.09   </w:t>
            </w:r>
          </w:p>
          <w:p w:rsidR="00EB6CB4" w:rsidRDefault="00EB6CB4" w:rsidP="00AB3E33">
            <w:pPr>
              <w:spacing w:after="0"/>
              <w:ind w:left="108" w:right="0" w:firstLine="0"/>
              <w:jc w:val="left"/>
            </w:pPr>
            <w:r>
              <w:t xml:space="preserve">  </w:t>
            </w:r>
            <w:r>
              <w:tab/>
              <w:t xml:space="preserve">  </w:t>
            </w:r>
          </w:p>
        </w:tc>
      </w:tr>
      <w:tr w:rsidR="00EB6CB4" w:rsidTr="00AB3E33">
        <w:trPr>
          <w:trHeight w:val="485"/>
        </w:trPr>
        <w:tc>
          <w:tcPr>
            <w:tcW w:w="1166"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2333" w:type="dxa"/>
            <w:vMerge w:val="restart"/>
            <w:tcBorders>
              <w:top w:val="nil"/>
              <w:left w:val="nil"/>
              <w:bottom w:val="nil"/>
              <w:right w:val="nil"/>
            </w:tcBorders>
            <w:vAlign w:val="bottom"/>
          </w:tcPr>
          <w:p w:rsidR="00EB6CB4" w:rsidRDefault="00EB6CB4" w:rsidP="00AB3E33">
            <w:pPr>
              <w:spacing w:after="195"/>
              <w:ind w:left="108" w:right="0" w:firstLine="0"/>
              <w:jc w:val="left"/>
            </w:pPr>
            <w:r>
              <w:t xml:space="preserve">  </w:t>
            </w:r>
            <w:r>
              <w:tab/>
              <w:t xml:space="preserve">  </w:t>
            </w:r>
          </w:p>
          <w:p w:rsidR="00EB6CB4" w:rsidRDefault="00EB6CB4" w:rsidP="00AB3E33">
            <w:pPr>
              <w:spacing w:after="187"/>
              <w:ind w:left="-57" w:right="0" w:firstLine="0"/>
              <w:jc w:val="left"/>
            </w:pPr>
            <w:r>
              <w:t xml:space="preserve">contribution </w:t>
            </w:r>
          </w:p>
          <w:p w:rsidR="00EB6CB4" w:rsidRDefault="00EB6CB4" w:rsidP="00AB3E33">
            <w:pPr>
              <w:spacing w:after="0"/>
              <w:ind w:left="108" w:right="0" w:firstLine="0"/>
              <w:jc w:val="left"/>
            </w:pPr>
            <w:r>
              <w:t xml:space="preserve">  </w:t>
            </w:r>
            <w:r>
              <w:tab/>
              <w:t xml:space="preserve">  </w:t>
            </w: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85"/>
        </w:trPr>
        <w:tc>
          <w:tcPr>
            <w:tcW w:w="1166" w:type="dxa"/>
            <w:tcBorders>
              <w:top w:val="nil"/>
              <w:left w:val="single" w:sz="4" w:space="0" w:color="000000"/>
              <w:bottom w:val="nil"/>
              <w:right w:val="nil"/>
            </w:tcBorders>
            <w:vAlign w:val="bottom"/>
          </w:tcPr>
          <w:p w:rsidR="00EB6CB4" w:rsidRDefault="00EB6CB4" w:rsidP="00AB3E33">
            <w:pPr>
              <w:spacing w:after="0"/>
              <w:ind w:left="107" w:right="0" w:firstLine="0"/>
              <w:jc w:val="left"/>
            </w:pPr>
            <w:r>
              <w:t xml:space="preserve">Unit cost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85"/>
        </w:trPr>
        <w:tc>
          <w:tcPr>
            <w:tcW w:w="1166"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974"/>
        </w:trPr>
        <w:tc>
          <w:tcPr>
            <w:tcW w:w="6268" w:type="dxa"/>
            <w:gridSpan w:val="3"/>
            <w:tcBorders>
              <w:top w:val="nil"/>
              <w:left w:val="single" w:sz="4" w:space="0" w:color="000000"/>
              <w:bottom w:val="single" w:sz="4" w:space="0" w:color="000000"/>
              <w:right w:val="single" w:sz="4" w:space="0" w:color="000000"/>
            </w:tcBorders>
            <w:shd w:val="clear" w:color="auto" w:fill="FFFFFF"/>
            <w:vAlign w:val="bottom"/>
          </w:tcPr>
          <w:p w:rsidR="00EB6CB4" w:rsidRDefault="00EB6CB4" w:rsidP="00AB3E33">
            <w:pPr>
              <w:spacing w:after="187"/>
              <w:ind w:left="107" w:right="0" w:firstLine="0"/>
              <w:jc w:val="left"/>
            </w:pPr>
            <w:r>
              <w:t xml:space="preserve">Unit cost x annual expected volume = total contribution </w:t>
            </w:r>
          </w:p>
          <w:p w:rsidR="00EB6CB4" w:rsidRDefault="00EB6CB4" w:rsidP="00AB3E33">
            <w:pPr>
              <w:spacing w:after="0"/>
              <w:ind w:left="107" w:right="0" w:firstLine="0"/>
              <w:jc w:val="left"/>
            </w:pPr>
            <w:r>
              <w:t xml:space="preserve">$93.09 x 25,000 = 577,250 </w:t>
            </w:r>
          </w:p>
        </w:tc>
      </w:tr>
    </w:tbl>
    <w:p w:rsidR="00EB6CB4" w:rsidRDefault="00EB6CB4" w:rsidP="00EB6CB4">
      <w:pPr>
        <w:numPr>
          <w:ilvl w:val="0"/>
          <w:numId w:val="1"/>
        </w:numPr>
        <w:spacing w:after="254"/>
        <w:ind w:right="0" w:hanging="264"/>
      </w:pPr>
      <w:r>
        <w:t xml:space="preserve">What is the expected impact of cannibalization of existing sales? </w:t>
      </w:r>
    </w:p>
    <w:p w:rsidR="00EB6CB4" w:rsidRDefault="00EB6CB4" w:rsidP="00EB6CB4">
      <w:pPr>
        <w:ind w:left="-5" w:right="0"/>
      </w:pPr>
      <w:r>
        <w:t xml:space="preserve">Answer: </w:t>
      </w:r>
    </w:p>
    <w:tbl>
      <w:tblPr>
        <w:tblStyle w:val="TableGrid"/>
        <w:tblW w:w="8193" w:type="dxa"/>
        <w:tblInd w:w="584" w:type="dxa"/>
        <w:tblCellMar>
          <w:top w:w="4" w:type="dxa"/>
          <w:left w:w="107" w:type="dxa"/>
          <w:bottom w:w="0" w:type="dxa"/>
          <w:right w:w="115" w:type="dxa"/>
        </w:tblCellMar>
        <w:tblLook w:val="04A0" w:firstRow="1" w:lastRow="0" w:firstColumn="1" w:lastColumn="0" w:noHBand="0" w:noVBand="1"/>
      </w:tblPr>
      <w:tblGrid>
        <w:gridCol w:w="988"/>
        <w:gridCol w:w="987"/>
        <w:gridCol w:w="4006"/>
        <w:gridCol w:w="2212"/>
      </w:tblGrid>
      <w:tr w:rsidR="00EB6CB4" w:rsidTr="00AB3E33">
        <w:trPr>
          <w:trHeight w:val="482"/>
        </w:trPr>
        <w:tc>
          <w:tcPr>
            <w:tcW w:w="8193" w:type="dxa"/>
            <w:gridSpan w:val="4"/>
            <w:tcBorders>
              <w:top w:val="single" w:sz="4" w:space="0" w:color="000000"/>
              <w:left w:val="single" w:sz="4" w:space="0" w:color="000000"/>
              <w:bottom w:val="nil"/>
              <w:right w:val="single" w:sz="4" w:space="0" w:color="000000"/>
            </w:tcBorders>
            <w:vAlign w:val="bottom"/>
          </w:tcPr>
          <w:p w:rsidR="00EB6CB4" w:rsidRDefault="00EB6CB4" w:rsidP="00AB3E33">
            <w:pPr>
              <w:tabs>
                <w:tab w:val="center" w:pos="5982"/>
              </w:tabs>
              <w:spacing w:after="0"/>
              <w:ind w:left="0" w:right="0" w:firstLine="0"/>
              <w:jc w:val="left"/>
            </w:pPr>
            <w:r>
              <w:t xml:space="preserve">Sales price per unit (2,827 / 10,872) = 26%  </w:t>
            </w:r>
            <w:r>
              <w:tab/>
            </w:r>
            <w:r>
              <w:rPr>
                <w:rFonts w:ascii="Calibri" w:eastAsia="Calibri" w:hAnsi="Calibri" w:cs="Calibri"/>
                <w:sz w:val="22"/>
              </w:rPr>
              <w:t xml:space="preserve">  </w:t>
            </w:r>
          </w:p>
        </w:tc>
      </w:tr>
      <w:tr w:rsidR="00EB6CB4" w:rsidTr="00AB3E33">
        <w:trPr>
          <w:trHeight w:val="478"/>
        </w:trPr>
        <w:tc>
          <w:tcPr>
            <w:tcW w:w="988" w:type="dxa"/>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  </w:t>
            </w:r>
          </w:p>
        </w:tc>
        <w:tc>
          <w:tcPr>
            <w:tcW w:w="7205" w:type="dxa"/>
            <w:gridSpan w:val="3"/>
            <w:tcBorders>
              <w:top w:val="nil"/>
              <w:left w:val="nil"/>
              <w:bottom w:val="nil"/>
              <w:right w:val="single" w:sz="4" w:space="0" w:color="000000"/>
            </w:tcBorders>
            <w:vAlign w:val="bottom"/>
          </w:tcPr>
          <w:p w:rsidR="00EB6CB4" w:rsidRDefault="00EB6CB4" w:rsidP="00AB3E33">
            <w:pPr>
              <w:spacing w:after="0"/>
              <w:ind w:left="1" w:right="0" w:firstLine="0"/>
              <w:jc w:val="left"/>
            </w:pPr>
            <w:r>
              <w:t xml:space="preserve">  </w:t>
            </w:r>
            <w:r>
              <w:tab/>
              <w:t xml:space="preserve">  </w:t>
            </w:r>
            <w:r>
              <w:tab/>
            </w:r>
            <w:r>
              <w:rPr>
                <w:rFonts w:ascii="Calibri" w:eastAsia="Calibri" w:hAnsi="Calibri" w:cs="Calibri"/>
                <w:sz w:val="22"/>
              </w:rPr>
              <w:t xml:space="preserve">  </w:t>
            </w:r>
          </w:p>
        </w:tc>
      </w:tr>
      <w:tr w:rsidR="00EB6CB4" w:rsidTr="00AB3E33">
        <w:trPr>
          <w:trHeight w:val="585"/>
        </w:trPr>
        <w:tc>
          <w:tcPr>
            <w:tcW w:w="1974"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Materials  </w:t>
            </w:r>
          </w:p>
        </w:tc>
        <w:tc>
          <w:tcPr>
            <w:tcW w:w="6218" w:type="dxa"/>
            <w:gridSpan w:val="2"/>
            <w:tcBorders>
              <w:top w:val="nil"/>
              <w:left w:val="nil"/>
              <w:bottom w:val="nil"/>
              <w:right w:val="single" w:sz="4" w:space="0" w:color="000000"/>
            </w:tcBorders>
            <w:vAlign w:val="bottom"/>
          </w:tcPr>
          <w:p w:rsidR="00EB6CB4" w:rsidRDefault="00EB6CB4" w:rsidP="00AB3E33">
            <w:pPr>
              <w:spacing w:after="0"/>
              <w:ind w:left="852" w:right="0" w:firstLine="0"/>
              <w:jc w:val="center"/>
            </w:pPr>
            <w:r>
              <w:t xml:space="preserve">$39.80 </w:t>
            </w:r>
            <w:r>
              <w:rPr>
                <w:rFonts w:ascii="Calibri" w:eastAsia="Calibri" w:hAnsi="Calibri" w:cs="Calibri"/>
                <w:sz w:val="22"/>
              </w:rPr>
              <w:t xml:space="preserve">  </w:t>
            </w:r>
          </w:p>
        </w:tc>
      </w:tr>
      <w:tr w:rsidR="00EB6CB4" w:rsidTr="00AB3E33">
        <w:trPr>
          <w:trHeight w:val="478"/>
        </w:trPr>
        <w:tc>
          <w:tcPr>
            <w:tcW w:w="1974" w:type="dxa"/>
            <w:gridSpan w:val="2"/>
            <w:tcBorders>
              <w:top w:val="nil"/>
              <w:left w:val="single" w:sz="4" w:space="0" w:color="000000"/>
              <w:bottom w:val="nil"/>
              <w:right w:val="nil"/>
            </w:tcBorders>
            <w:shd w:val="clear" w:color="auto" w:fill="FFFFFF"/>
            <w:vAlign w:val="center"/>
          </w:tcPr>
          <w:p w:rsidR="00EB6CB4" w:rsidRDefault="00EB6CB4" w:rsidP="00AB3E33">
            <w:pPr>
              <w:spacing w:after="0"/>
              <w:ind w:left="0" w:right="0" w:firstLine="0"/>
              <w:jc w:val="left"/>
            </w:pPr>
            <w:r>
              <w:t xml:space="preserve">Labor </w:t>
            </w:r>
          </w:p>
        </w:tc>
        <w:tc>
          <w:tcPr>
            <w:tcW w:w="6218" w:type="dxa"/>
            <w:gridSpan w:val="2"/>
            <w:tcBorders>
              <w:top w:val="nil"/>
              <w:left w:val="nil"/>
              <w:bottom w:val="nil"/>
              <w:right w:val="single" w:sz="4" w:space="0" w:color="000000"/>
            </w:tcBorders>
            <w:vAlign w:val="center"/>
          </w:tcPr>
          <w:p w:rsidR="00EB6CB4" w:rsidRDefault="00EB6CB4" w:rsidP="00AB3E33">
            <w:pPr>
              <w:spacing w:after="0"/>
              <w:ind w:left="1119" w:right="0" w:firstLine="0"/>
              <w:jc w:val="center"/>
            </w:pPr>
            <w:r>
              <w:t xml:space="preserve">19.6 </w:t>
            </w:r>
            <w:r>
              <w:rPr>
                <w:rFonts w:ascii="Calibri" w:eastAsia="Calibri" w:hAnsi="Calibri" w:cs="Calibri"/>
                <w:sz w:val="22"/>
              </w:rPr>
              <w:t xml:space="preserve">  </w:t>
            </w:r>
          </w:p>
        </w:tc>
      </w:tr>
      <w:tr w:rsidR="00EB6CB4" w:rsidTr="00AB3E33">
        <w:trPr>
          <w:trHeight w:val="373"/>
        </w:trPr>
        <w:tc>
          <w:tcPr>
            <w:tcW w:w="1974"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Overhead </w:t>
            </w:r>
          </w:p>
        </w:tc>
        <w:tc>
          <w:tcPr>
            <w:tcW w:w="6218" w:type="dxa"/>
            <w:gridSpan w:val="2"/>
            <w:vMerge w:val="restart"/>
            <w:tcBorders>
              <w:top w:val="nil"/>
              <w:left w:val="nil"/>
              <w:bottom w:val="nil"/>
              <w:right w:val="single" w:sz="4" w:space="0" w:color="000000"/>
            </w:tcBorders>
            <w:vAlign w:val="bottom"/>
          </w:tcPr>
          <w:p w:rsidR="00EB6CB4" w:rsidRDefault="00EB6CB4" w:rsidP="00AB3E33">
            <w:pPr>
              <w:spacing w:after="256"/>
              <w:ind w:left="1119" w:right="0" w:firstLine="0"/>
              <w:jc w:val="center"/>
            </w:pPr>
            <w:r>
              <w:t xml:space="preserve">24.5 </w:t>
            </w:r>
            <w:r>
              <w:rPr>
                <w:rFonts w:ascii="Calibri" w:eastAsia="Calibri" w:hAnsi="Calibri" w:cs="Calibri"/>
                <w:sz w:val="22"/>
              </w:rPr>
              <w:t xml:space="preserve">  </w:t>
            </w:r>
          </w:p>
          <w:p w:rsidR="00EB6CB4" w:rsidRDefault="00EB6CB4" w:rsidP="00AB3E33">
            <w:pPr>
              <w:spacing w:after="199"/>
              <w:ind w:left="1074" w:right="0" w:firstLine="0"/>
              <w:jc w:val="left"/>
            </w:pPr>
            <w:r>
              <w:t xml:space="preserve">$83.90 / 74% * = $113.38  </w:t>
            </w:r>
            <w:r>
              <w:rPr>
                <w:rFonts w:ascii="Calibri" w:eastAsia="Calibri" w:hAnsi="Calibri" w:cs="Calibri"/>
                <w:sz w:val="22"/>
              </w:rPr>
              <w:t xml:space="preserve">  </w:t>
            </w:r>
          </w:p>
          <w:p w:rsidR="00EB6CB4" w:rsidRDefault="00EB6CB4" w:rsidP="00AB3E33">
            <w:pPr>
              <w:spacing w:after="0"/>
              <w:ind w:left="1" w:right="0" w:firstLine="0"/>
              <w:jc w:val="left"/>
            </w:pPr>
            <w:r>
              <w:t xml:space="preserve">  </w:t>
            </w:r>
            <w:r>
              <w:tab/>
            </w:r>
            <w:r>
              <w:rPr>
                <w:rFonts w:ascii="Calibri" w:eastAsia="Calibri" w:hAnsi="Calibri" w:cs="Calibri"/>
                <w:sz w:val="22"/>
              </w:rPr>
              <w:t xml:space="preserve">  </w:t>
            </w:r>
          </w:p>
        </w:tc>
      </w:tr>
      <w:tr w:rsidR="00EB6CB4" w:rsidTr="00AB3E33">
        <w:trPr>
          <w:trHeight w:val="1030"/>
        </w:trPr>
        <w:tc>
          <w:tcPr>
            <w:tcW w:w="1974" w:type="dxa"/>
            <w:gridSpan w:val="2"/>
            <w:tcBorders>
              <w:top w:val="nil"/>
              <w:left w:val="single" w:sz="4" w:space="0" w:color="000000"/>
              <w:bottom w:val="nil"/>
              <w:right w:val="nil"/>
            </w:tcBorders>
          </w:tcPr>
          <w:p w:rsidR="00EB6CB4" w:rsidRDefault="00EB6CB4" w:rsidP="00AB3E33">
            <w:pPr>
              <w:spacing w:after="202"/>
              <w:ind w:left="0" w:right="0" w:firstLine="0"/>
              <w:jc w:val="left"/>
            </w:pPr>
            <w:r>
              <w:t xml:space="preserve">Total variable costs </w:t>
            </w:r>
          </w:p>
          <w:p w:rsidR="00EB6CB4" w:rsidRDefault="00EB6CB4" w:rsidP="00AB3E33">
            <w:pPr>
              <w:spacing w:after="0"/>
              <w:ind w:left="0" w:right="0" w:firstLine="0"/>
              <w:jc w:val="left"/>
            </w:pPr>
            <w:r>
              <w:t xml:space="preserve">  </w:t>
            </w:r>
            <w:r>
              <w:tab/>
              <w:t xml:space="preserve">  </w:t>
            </w:r>
          </w:p>
        </w:tc>
        <w:tc>
          <w:tcPr>
            <w:tcW w:w="0" w:type="auto"/>
            <w:gridSpan w:val="2"/>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78"/>
        </w:trPr>
        <w:tc>
          <w:tcPr>
            <w:tcW w:w="5981" w:type="dxa"/>
            <w:gridSpan w:val="3"/>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*83.90 (Baldwin cost of producing the bike) </w:t>
            </w:r>
          </w:p>
        </w:tc>
        <w:tc>
          <w:tcPr>
            <w:tcW w:w="2212" w:type="dxa"/>
            <w:tcBorders>
              <w:top w:val="nil"/>
              <w:left w:val="nil"/>
              <w:bottom w:val="nil"/>
              <w:right w:val="single" w:sz="4" w:space="0" w:color="000000"/>
            </w:tcBorders>
            <w:vAlign w:val="bottom"/>
          </w:tcPr>
          <w:p w:rsidR="00EB6CB4" w:rsidRDefault="00EB6CB4" w:rsidP="00AB3E33">
            <w:pPr>
              <w:spacing w:after="0"/>
              <w:ind w:left="1" w:right="0" w:firstLine="0"/>
              <w:jc w:val="left"/>
            </w:pPr>
            <w:r>
              <w:rPr>
                <w:rFonts w:ascii="Calibri" w:eastAsia="Calibri" w:hAnsi="Calibri" w:cs="Calibri"/>
                <w:sz w:val="22"/>
              </w:rPr>
              <w:t xml:space="preserve">  </w:t>
            </w:r>
          </w:p>
        </w:tc>
      </w:tr>
      <w:tr w:rsidR="00EB6CB4" w:rsidTr="00AB3E33">
        <w:trPr>
          <w:trHeight w:val="552"/>
        </w:trPr>
        <w:tc>
          <w:tcPr>
            <w:tcW w:w="8193" w:type="dxa"/>
            <w:gridSpan w:val="4"/>
            <w:tcBorders>
              <w:top w:val="nil"/>
              <w:left w:val="single" w:sz="4" w:space="0" w:color="000000"/>
              <w:bottom w:val="nil"/>
              <w:right w:val="single" w:sz="4" w:space="0" w:color="000000"/>
            </w:tcBorders>
            <w:shd w:val="clear" w:color="auto" w:fill="FFFFFF"/>
          </w:tcPr>
          <w:p w:rsidR="00EB6CB4" w:rsidRDefault="00EB6CB4" w:rsidP="00AB3E33">
            <w:pPr>
              <w:spacing w:after="0"/>
              <w:ind w:left="0" w:right="0" w:firstLine="0"/>
              <w:jc w:val="left"/>
            </w:pPr>
            <w:r>
              <w:t xml:space="preserve">* 100% (Total Sales) - 26 % (Gross margin ratio of BBC) = 74% (for </w:t>
            </w:r>
            <w:proofErr w:type="spellStart"/>
            <w:r>
              <w:t>mark up</w:t>
            </w:r>
            <w:proofErr w:type="spellEnd"/>
            <w:r>
              <w:t xml:space="preserve">) </w:t>
            </w:r>
          </w:p>
        </w:tc>
      </w:tr>
      <w:tr w:rsidR="00EB6CB4" w:rsidTr="00AB3E33">
        <w:trPr>
          <w:trHeight w:val="478"/>
        </w:trPr>
        <w:tc>
          <w:tcPr>
            <w:tcW w:w="988" w:type="dxa"/>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  </w:t>
            </w:r>
          </w:p>
        </w:tc>
        <w:tc>
          <w:tcPr>
            <w:tcW w:w="7205" w:type="dxa"/>
            <w:gridSpan w:val="3"/>
            <w:tcBorders>
              <w:top w:val="nil"/>
              <w:left w:val="nil"/>
              <w:bottom w:val="nil"/>
              <w:right w:val="single" w:sz="4" w:space="0" w:color="000000"/>
            </w:tcBorders>
            <w:vAlign w:val="bottom"/>
          </w:tcPr>
          <w:p w:rsidR="00EB6CB4" w:rsidRDefault="00EB6CB4" w:rsidP="00AB3E33">
            <w:pPr>
              <w:spacing w:after="0"/>
              <w:ind w:left="1" w:right="0" w:firstLine="0"/>
              <w:jc w:val="left"/>
            </w:pPr>
            <w:r>
              <w:t xml:space="preserve">  </w:t>
            </w:r>
            <w:r>
              <w:tab/>
              <w:t xml:space="preserve">  </w:t>
            </w:r>
            <w:r>
              <w:tab/>
            </w:r>
            <w:r>
              <w:rPr>
                <w:rFonts w:ascii="Calibri" w:eastAsia="Calibri" w:hAnsi="Calibri" w:cs="Calibri"/>
                <w:sz w:val="22"/>
              </w:rPr>
              <w:t xml:space="preserve">  </w:t>
            </w:r>
          </w:p>
        </w:tc>
      </w:tr>
      <w:tr w:rsidR="00EB6CB4" w:rsidTr="00AB3E33">
        <w:trPr>
          <w:trHeight w:val="484"/>
        </w:trPr>
        <w:tc>
          <w:tcPr>
            <w:tcW w:w="1974" w:type="dxa"/>
            <w:gridSpan w:val="2"/>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Variable costs </w:t>
            </w:r>
          </w:p>
        </w:tc>
        <w:tc>
          <w:tcPr>
            <w:tcW w:w="6218" w:type="dxa"/>
            <w:gridSpan w:val="2"/>
            <w:tcBorders>
              <w:top w:val="nil"/>
              <w:left w:val="nil"/>
              <w:bottom w:val="nil"/>
              <w:right w:val="single" w:sz="4" w:space="0" w:color="000000"/>
            </w:tcBorders>
            <w:vAlign w:val="bottom"/>
          </w:tcPr>
          <w:p w:rsidR="00EB6CB4" w:rsidRDefault="00EB6CB4" w:rsidP="00AB3E33">
            <w:pPr>
              <w:spacing w:after="0"/>
              <w:ind w:left="1119" w:right="0" w:firstLine="0"/>
              <w:jc w:val="center"/>
            </w:pPr>
            <w:r>
              <w:t xml:space="preserve">69.2 </w:t>
            </w:r>
            <w:r>
              <w:rPr>
                <w:rFonts w:ascii="Calibri" w:eastAsia="Calibri" w:hAnsi="Calibri" w:cs="Calibri"/>
                <w:sz w:val="22"/>
              </w:rPr>
              <w:t xml:space="preserve">  </w:t>
            </w:r>
          </w:p>
        </w:tc>
      </w:tr>
      <w:tr w:rsidR="00EB6CB4" w:rsidTr="00AB3E33">
        <w:trPr>
          <w:trHeight w:val="552"/>
        </w:trPr>
        <w:tc>
          <w:tcPr>
            <w:tcW w:w="1974" w:type="dxa"/>
            <w:gridSpan w:val="2"/>
            <w:tcBorders>
              <w:top w:val="nil"/>
              <w:left w:val="single" w:sz="4" w:space="0" w:color="000000"/>
              <w:bottom w:val="nil"/>
              <w:right w:val="nil"/>
            </w:tcBorders>
            <w:shd w:val="clear" w:color="auto" w:fill="FFFFFF"/>
          </w:tcPr>
          <w:p w:rsidR="00EB6CB4" w:rsidRDefault="00EB6CB4" w:rsidP="00AB3E33">
            <w:pPr>
              <w:spacing w:after="0"/>
              <w:ind w:left="0" w:right="0" w:firstLine="0"/>
              <w:jc w:val="left"/>
            </w:pPr>
            <w:r>
              <w:t xml:space="preserve">Contribution margin </w:t>
            </w:r>
          </w:p>
        </w:tc>
        <w:tc>
          <w:tcPr>
            <w:tcW w:w="6218" w:type="dxa"/>
            <w:gridSpan w:val="2"/>
            <w:tcBorders>
              <w:top w:val="nil"/>
              <w:left w:val="nil"/>
              <w:bottom w:val="nil"/>
              <w:right w:val="single" w:sz="4" w:space="0" w:color="000000"/>
            </w:tcBorders>
            <w:vAlign w:val="bottom"/>
          </w:tcPr>
          <w:p w:rsidR="00EB6CB4" w:rsidRDefault="00EB6CB4" w:rsidP="00AB3E33">
            <w:pPr>
              <w:spacing w:after="0"/>
              <w:ind w:left="987" w:right="0" w:firstLine="0"/>
              <w:jc w:val="center"/>
            </w:pPr>
            <w:r>
              <w:t xml:space="preserve">44.18 </w:t>
            </w:r>
            <w:r>
              <w:rPr>
                <w:rFonts w:ascii="Calibri" w:eastAsia="Calibri" w:hAnsi="Calibri" w:cs="Calibri"/>
                <w:sz w:val="22"/>
              </w:rPr>
              <w:t xml:space="preserve">  </w:t>
            </w:r>
          </w:p>
        </w:tc>
      </w:tr>
      <w:tr w:rsidR="00EB6CB4" w:rsidTr="00AB3E33">
        <w:trPr>
          <w:trHeight w:val="552"/>
        </w:trPr>
        <w:tc>
          <w:tcPr>
            <w:tcW w:w="1974" w:type="dxa"/>
            <w:gridSpan w:val="2"/>
            <w:tcBorders>
              <w:top w:val="nil"/>
              <w:left w:val="single" w:sz="4" w:space="0" w:color="000000"/>
              <w:bottom w:val="nil"/>
              <w:right w:val="nil"/>
            </w:tcBorders>
            <w:shd w:val="clear" w:color="auto" w:fill="FFFFFF"/>
          </w:tcPr>
          <w:p w:rsidR="00EB6CB4" w:rsidRDefault="00EB6CB4" w:rsidP="00AB3E33">
            <w:pPr>
              <w:spacing w:after="0"/>
              <w:ind w:left="0" w:right="0" w:firstLine="0"/>
              <w:jc w:val="left"/>
            </w:pPr>
            <w:r>
              <w:t xml:space="preserve">Loss annual volume </w:t>
            </w:r>
          </w:p>
        </w:tc>
        <w:tc>
          <w:tcPr>
            <w:tcW w:w="6218" w:type="dxa"/>
            <w:gridSpan w:val="2"/>
            <w:tcBorders>
              <w:top w:val="nil"/>
              <w:left w:val="nil"/>
              <w:bottom w:val="nil"/>
              <w:right w:val="single" w:sz="4" w:space="0" w:color="000000"/>
            </w:tcBorders>
            <w:vAlign w:val="bottom"/>
          </w:tcPr>
          <w:p w:rsidR="00EB6CB4" w:rsidRDefault="00EB6CB4" w:rsidP="00AB3E33">
            <w:pPr>
              <w:spacing w:after="0"/>
              <w:ind w:left="987" w:right="0" w:firstLine="0"/>
              <w:jc w:val="center"/>
            </w:pPr>
            <w:r>
              <w:t xml:space="preserve">3,000 </w:t>
            </w:r>
            <w:r>
              <w:rPr>
                <w:rFonts w:ascii="Calibri" w:eastAsia="Calibri" w:hAnsi="Calibri" w:cs="Calibri"/>
                <w:sz w:val="22"/>
              </w:rPr>
              <w:t xml:space="preserve">  </w:t>
            </w:r>
          </w:p>
        </w:tc>
      </w:tr>
      <w:tr w:rsidR="00EB6CB4" w:rsidTr="00AB3E33">
        <w:trPr>
          <w:trHeight w:val="548"/>
        </w:trPr>
        <w:tc>
          <w:tcPr>
            <w:tcW w:w="1974" w:type="dxa"/>
            <w:gridSpan w:val="2"/>
            <w:tcBorders>
              <w:top w:val="nil"/>
              <w:left w:val="single" w:sz="4" w:space="0" w:color="000000"/>
              <w:bottom w:val="nil"/>
              <w:right w:val="nil"/>
            </w:tcBorders>
            <w:shd w:val="clear" w:color="auto" w:fill="FFFFFF"/>
          </w:tcPr>
          <w:p w:rsidR="00EB6CB4" w:rsidRDefault="00EB6CB4" w:rsidP="00AB3E33">
            <w:pPr>
              <w:spacing w:after="0"/>
              <w:ind w:left="0" w:right="0" w:firstLine="0"/>
              <w:jc w:val="left"/>
            </w:pPr>
            <w:r>
              <w:t xml:space="preserve">Total loss contribution </w:t>
            </w:r>
          </w:p>
        </w:tc>
        <w:tc>
          <w:tcPr>
            <w:tcW w:w="6218" w:type="dxa"/>
            <w:gridSpan w:val="2"/>
            <w:vMerge w:val="restart"/>
            <w:tcBorders>
              <w:top w:val="nil"/>
              <w:left w:val="nil"/>
              <w:bottom w:val="single" w:sz="4" w:space="0" w:color="000000"/>
              <w:right w:val="single" w:sz="4" w:space="0" w:color="000000"/>
            </w:tcBorders>
            <w:vAlign w:val="bottom"/>
          </w:tcPr>
          <w:p w:rsidR="00EB6CB4" w:rsidRDefault="00EB6CB4" w:rsidP="00AB3E33">
            <w:pPr>
              <w:spacing w:after="199"/>
              <w:ind w:left="718" w:right="0" w:firstLine="0"/>
              <w:jc w:val="center"/>
            </w:pPr>
            <w:r>
              <w:t xml:space="preserve">132,540 </w:t>
            </w:r>
            <w:r>
              <w:rPr>
                <w:rFonts w:ascii="Calibri" w:eastAsia="Calibri" w:hAnsi="Calibri" w:cs="Calibri"/>
                <w:sz w:val="22"/>
              </w:rPr>
              <w:t xml:space="preserve">  </w:t>
            </w:r>
          </w:p>
          <w:p w:rsidR="00EB6CB4" w:rsidRDefault="00EB6CB4" w:rsidP="00AB3E33">
            <w:pPr>
              <w:spacing w:after="0"/>
              <w:ind w:left="1" w:right="0" w:firstLine="0"/>
              <w:jc w:val="left"/>
            </w:pPr>
            <w:r>
              <w:lastRenderedPageBreak/>
              <w:t xml:space="preserve">  </w:t>
            </w:r>
            <w:r>
              <w:tab/>
            </w:r>
            <w:r>
              <w:rPr>
                <w:rFonts w:ascii="Calibri" w:eastAsia="Calibri" w:hAnsi="Calibri" w:cs="Calibri"/>
                <w:sz w:val="22"/>
              </w:rPr>
              <w:t xml:space="preserve">  </w:t>
            </w:r>
          </w:p>
        </w:tc>
      </w:tr>
      <w:tr w:rsidR="00EB6CB4" w:rsidTr="00AB3E33">
        <w:trPr>
          <w:trHeight w:val="481"/>
        </w:trPr>
        <w:tc>
          <w:tcPr>
            <w:tcW w:w="988" w:type="dxa"/>
            <w:tcBorders>
              <w:top w:val="nil"/>
              <w:left w:val="single" w:sz="4" w:space="0" w:color="000000"/>
              <w:bottom w:val="single" w:sz="4" w:space="0" w:color="000000"/>
              <w:right w:val="nil"/>
            </w:tcBorders>
            <w:shd w:val="clear" w:color="auto" w:fill="FFFFFF"/>
            <w:vAlign w:val="bottom"/>
          </w:tcPr>
          <w:p w:rsidR="00EB6CB4" w:rsidRDefault="00EB6CB4" w:rsidP="00AB3E33">
            <w:pPr>
              <w:spacing w:after="0"/>
              <w:ind w:left="0" w:right="0" w:firstLine="0"/>
              <w:jc w:val="left"/>
            </w:pPr>
            <w:r>
              <w:lastRenderedPageBreak/>
              <w:t xml:space="preserve">  </w:t>
            </w:r>
          </w:p>
        </w:tc>
        <w:tc>
          <w:tcPr>
            <w:tcW w:w="987" w:type="dxa"/>
            <w:tcBorders>
              <w:top w:val="nil"/>
              <w:left w:val="nil"/>
              <w:bottom w:val="single" w:sz="4" w:space="0" w:color="000000"/>
              <w:right w:val="nil"/>
            </w:tcBorders>
            <w:vAlign w:val="bottom"/>
          </w:tcPr>
          <w:p w:rsidR="00EB6CB4" w:rsidRDefault="00EB6CB4" w:rsidP="00AB3E33">
            <w:pPr>
              <w:spacing w:after="0"/>
              <w:ind w:left="1" w:right="0" w:firstLine="0"/>
              <w:jc w:val="left"/>
            </w:pPr>
            <w:r>
              <w:t xml:space="preserve">  </w:t>
            </w:r>
          </w:p>
        </w:tc>
        <w:tc>
          <w:tcPr>
            <w:tcW w:w="0" w:type="auto"/>
            <w:gridSpan w:val="2"/>
            <w:vMerge/>
            <w:tcBorders>
              <w:top w:val="nil"/>
              <w:left w:val="nil"/>
              <w:bottom w:val="single" w:sz="4" w:space="0" w:color="000000"/>
              <w:right w:val="single" w:sz="4" w:space="0" w:color="000000"/>
            </w:tcBorders>
          </w:tcPr>
          <w:p w:rsidR="00EB6CB4" w:rsidRDefault="00EB6CB4" w:rsidP="00AB3E33">
            <w:pPr>
              <w:spacing w:after="160"/>
              <w:ind w:left="0" w:right="0" w:firstLine="0"/>
              <w:jc w:val="left"/>
            </w:pPr>
          </w:p>
        </w:tc>
      </w:tr>
      <w:tr w:rsidR="00EB6CB4" w:rsidTr="00AB3E33">
        <w:trPr>
          <w:trHeight w:val="484"/>
        </w:trPr>
        <w:tc>
          <w:tcPr>
            <w:tcW w:w="8193" w:type="dxa"/>
            <w:gridSpan w:val="4"/>
            <w:tcBorders>
              <w:top w:val="single" w:sz="4" w:space="0" w:color="000000"/>
              <w:left w:val="single" w:sz="4" w:space="0" w:color="000000"/>
              <w:bottom w:val="nil"/>
              <w:right w:val="single" w:sz="4" w:space="0" w:color="000000"/>
            </w:tcBorders>
            <w:vAlign w:val="bottom"/>
          </w:tcPr>
          <w:p w:rsidR="00EB6CB4" w:rsidRDefault="00EB6CB4" w:rsidP="00AB3E33">
            <w:pPr>
              <w:spacing w:after="0"/>
              <w:ind w:left="91" w:right="0" w:firstLine="0"/>
              <w:jc w:val="left"/>
            </w:pPr>
            <w:r>
              <w:t xml:space="preserve">*Gross Margin - is a company's total sales revenue minus its cost of good </w:t>
            </w:r>
          </w:p>
        </w:tc>
      </w:tr>
      <w:tr w:rsidR="00EB6CB4" w:rsidTr="00AB3E33">
        <w:trPr>
          <w:trHeight w:val="955"/>
        </w:trPr>
        <w:tc>
          <w:tcPr>
            <w:tcW w:w="8193" w:type="dxa"/>
            <w:gridSpan w:val="4"/>
            <w:tcBorders>
              <w:top w:val="nil"/>
              <w:left w:val="single" w:sz="4" w:space="0" w:color="000000"/>
              <w:bottom w:val="nil"/>
              <w:right w:val="single" w:sz="4" w:space="0" w:color="000000"/>
            </w:tcBorders>
            <w:shd w:val="clear" w:color="auto" w:fill="FFFFFF"/>
            <w:vAlign w:val="bottom"/>
          </w:tcPr>
          <w:p w:rsidR="00EB6CB4" w:rsidRDefault="00EB6CB4" w:rsidP="00AB3E33">
            <w:pPr>
              <w:spacing w:after="180"/>
              <w:ind w:left="106" w:right="0" w:firstLine="0"/>
              <w:jc w:val="left"/>
            </w:pPr>
            <w:r>
              <w:t xml:space="preserve">sold (COGS), divided by total sales revenue, expressed as a percentage. </w:t>
            </w:r>
          </w:p>
          <w:p w:rsidR="00EB6CB4" w:rsidRDefault="00EB6CB4" w:rsidP="00AB3E33">
            <w:pPr>
              <w:spacing w:after="0"/>
              <w:ind w:left="5" w:right="0" w:firstLine="0"/>
              <w:jc w:val="center"/>
            </w:pPr>
            <w:r>
              <w:t xml:space="preserve">The gross margin represents the percent of total sales revenue that the </w:t>
            </w:r>
          </w:p>
        </w:tc>
      </w:tr>
      <w:tr w:rsidR="00EB6CB4" w:rsidTr="00AB3E33">
        <w:trPr>
          <w:trHeight w:val="481"/>
        </w:trPr>
        <w:tc>
          <w:tcPr>
            <w:tcW w:w="8193" w:type="dxa"/>
            <w:gridSpan w:val="4"/>
            <w:tcBorders>
              <w:top w:val="nil"/>
              <w:left w:val="single" w:sz="4" w:space="0" w:color="000000"/>
              <w:bottom w:val="nil"/>
              <w:right w:val="single" w:sz="4" w:space="0" w:color="000000"/>
            </w:tcBorders>
            <w:vAlign w:val="bottom"/>
          </w:tcPr>
          <w:p w:rsidR="00EB6CB4" w:rsidRDefault="00EB6CB4" w:rsidP="00AB3E33">
            <w:pPr>
              <w:spacing w:after="0"/>
              <w:ind w:left="86" w:right="0" w:firstLine="0"/>
              <w:jc w:val="left"/>
            </w:pPr>
            <w:r>
              <w:t xml:space="preserve">company retains after incurring the direct costs associated with producing </w:t>
            </w:r>
          </w:p>
        </w:tc>
      </w:tr>
      <w:tr w:rsidR="00EB6CB4" w:rsidTr="00AB3E33">
        <w:trPr>
          <w:trHeight w:val="481"/>
        </w:trPr>
        <w:tc>
          <w:tcPr>
            <w:tcW w:w="8193" w:type="dxa"/>
            <w:gridSpan w:val="4"/>
            <w:tcBorders>
              <w:top w:val="nil"/>
              <w:left w:val="single" w:sz="4" w:space="0" w:color="000000"/>
              <w:bottom w:val="single" w:sz="4" w:space="0" w:color="000000"/>
              <w:right w:val="single" w:sz="4" w:space="0" w:color="000000"/>
            </w:tcBorders>
            <w:shd w:val="clear" w:color="auto" w:fill="FFFFFF"/>
            <w:vAlign w:val="bottom"/>
          </w:tcPr>
          <w:p w:rsidR="00EB6CB4" w:rsidRDefault="00EB6CB4" w:rsidP="00AB3E33">
            <w:pPr>
              <w:spacing w:after="0"/>
              <w:ind w:right="0" w:firstLine="0"/>
              <w:jc w:val="center"/>
            </w:pPr>
            <w:r>
              <w:t xml:space="preserve">the goods and services it sells. </w:t>
            </w:r>
          </w:p>
        </w:tc>
      </w:tr>
    </w:tbl>
    <w:p w:rsidR="00EB6CB4" w:rsidRDefault="00EB6CB4" w:rsidP="00EB6CB4">
      <w:pPr>
        <w:spacing w:after="254"/>
        <w:ind w:left="0" w:right="0" w:firstLine="0"/>
        <w:jc w:val="left"/>
      </w:pPr>
      <w:r>
        <w:t xml:space="preserve"> </w:t>
      </w:r>
    </w:p>
    <w:p w:rsidR="00EB6CB4" w:rsidRDefault="00EB6CB4" w:rsidP="00EB6CB4">
      <w:pPr>
        <w:spacing w:after="0"/>
        <w:ind w:left="0" w:right="0" w:firstLine="0"/>
        <w:jc w:val="left"/>
      </w:pPr>
      <w:r>
        <w:t xml:space="preserve"> </w:t>
      </w:r>
      <w:r>
        <w:tab/>
        <w:t xml:space="preserve"> </w:t>
      </w:r>
    </w:p>
    <w:p w:rsidR="00EB6CB4" w:rsidRDefault="00EB6CB4" w:rsidP="00EB6CB4">
      <w:pPr>
        <w:numPr>
          <w:ilvl w:val="0"/>
          <w:numId w:val="1"/>
        </w:numPr>
        <w:spacing w:after="254"/>
        <w:ind w:right="0" w:hanging="264"/>
      </w:pPr>
      <w:r>
        <w:t xml:space="preserve">What costs will be incurred on a one-time basis only? </w:t>
      </w:r>
    </w:p>
    <w:p w:rsidR="00EB6CB4" w:rsidRDefault="00EB6CB4" w:rsidP="00EB6CB4">
      <w:pPr>
        <w:spacing w:after="254"/>
        <w:ind w:left="-5" w:right="0"/>
      </w:pPr>
      <w:r>
        <w:t xml:space="preserve">Answer: </w:t>
      </w:r>
    </w:p>
    <w:p w:rsidR="00EB6CB4" w:rsidRDefault="00EB6CB4" w:rsidP="00EB6CB4">
      <w:pPr>
        <w:spacing w:line="498" w:lineRule="auto"/>
        <w:ind w:left="-5" w:right="0"/>
      </w:pPr>
      <w:r>
        <w:t xml:space="preserve"> The one time added cost that will be incurred is $5,000 labor cost for the drawing and arranging of resources. This cost, however is insignificant since it can still be performed by Baldwin Bicycle’s employees </w:t>
      </w:r>
    </w:p>
    <w:p w:rsidR="00EB6CB4" w:rsidRDefault="00EB6CB4" w:rsidP="00EB6CB4">
      <w:pPr>
        <w:spacing w:after="254"/>
        <w:ind w:left="0" w:right="0" w:firstLine="0"/>
        <w:jc w:val="left"/>
      </w:pPr>
      <w:r>
        <w:t xml:space="preserve"> </w:t>
      </w:r>
    </w:p>
    <w:p w:rsidR="00EB6CB4" w:rsidRDefault="00EB6CB4" w:rsidP="00EB6CB4">
      <w:pPr>
        <w:numPr>
          <w:ilvl w:val="0"/>
          <w:numId w:val="1"/>
        </w:numPr>
        <w:spacing w:after="262"/>
        <w:ind w:right="0" w:hanging="264"/>
      </w:pPr>
      <w:r>
        <w:t xml:space="preserve">What are the additional assets and related carrying costs? </w:t>
      </w:r>
    </w:p>
    <w:p w:rsidR="00EB6CB4" w:rsidRDefault="00EB6CB4" w:rsidP="00EB6CB4">
      <w:pPr>
        <w:tabs>
          <w:tab w:val="center" w:pos="1440"/>
        </w:tabs>
        <w:ind w:left="-15" w:right="0" w:firstLine="0"/>
        <w:jc w:val="left"/>
      </w:pPr>
      <w:r>
        <w:t xml:space="preserve">Answer: </w:t>
      </w:r>
      <w:r>
        <w:tab/>
        <w:t xml:space="preserve"> </w:t>
      </w:r>
    </w:p>
    <w:tbl>
      <w:tblPr>
        <w:tblStyle w:val="TableGrid"/>
        <w:tblW w:w="10248" w:type="dxa"/>
        <w:tblInd w:w="-443" w:type="dxa"/>
        <w:tblCellMar>
          <w:top w:w="4" w:type="dxa"/>
          <w:left w:w="0" w:type="dxa"/>
          <w:bottom w:w="0" w:type="dxa"/>
          <w:right w:w="40" w:type="dxa"/>
        </w:tblCellMar>
        <w:tblLook w:val="04A0" w:firstRow="1" w:lastRow="0" w:firstColumn="1" w:lastColumn="0" w:noHBand="0" w:noVBand="1"/>
      </w:tblPr>
      <w:tblGrid>
        <w:gridCol w:w="657"/>
        <w:gridCol w:w="1521"/>
        <w:gridCol w:w="5716"/>
        <w:gridCol w:w="584"/>
        <w:gridCol w:w="583"/>
        <w:gridCol w:w="1187"/>
      </w:tblGrid>
      <w:tr w:rsidR="00EB6CB4" w:rsidTr="00AB3E33">
        <w:trPr>
          <w:trHeight w:val="285"/>
        </w:trPr>
        <w:tc>
          <w:tcPr>
            <w:tcW w:w="8478" w:type="dxa"/>
            <w:gridSpan w:val="4"/>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Materials (2 </w:t>
            </w:r>
            <w:proofErr w:type="spellStart"/>
            <w:r>
              <w:t>months</w:t>
            </w:r>
            <w:proofErr w:type="spellEnd"/>
            <w:r>
              <w:t xml:space="preserve"> supply) (25,000 / 12 * 2) * (39.80 * 23% (asset-related cos</w:t>
            </w:r>
          </w:p>
        </w:tc>
        <w:tc>
          <w:tcPr>
            <w:tcW w:w="1770" w:type="dxa"/>
            <w:gridSpan w:val="2"/>
            <w:tcBorders>
              <w:top w:val="single" w:sz="4" w:space="0" w:color="000000"/>
              <w:left w:val="nil"/>
              <w:bottom w:val="nil"/>
              <w:right w:val="single" w:sz="4" w:space="0" w:color="000000"/>
            </w:tcBorders>
          </w:tcPr>
          <w:p w:rsidR="00EB6CB4" w:rsidRDefault="00EB6CB4" w:rsidP="00AB3E33">
            <w:pPr>
              <w:spacing w:after="0"/>
              <w:ind w:left="-40" w:right="0" w:firstLine="0"/>
              <w:jc w:val="left"/>
            </w:pPr>
            <w:r>
              <w:t xml:space="preserve">t </w:t>
            </w:r>
          </w:p>
        </w:tc>
      </w:tr>
      <w:tr w:rsidR="00EB6CB4" w:rsidTr="00AB3E33">
        <w:trPr>
          <w:trHeight w:val="277"/>
        </w:trPr>
        <w:tc>
          <w:tcPr>
            <w:tcW w:w="8478" w:type="dxa"/>
            <w:gridSpan w:val="4"/>
            <w:tcBorders>
              <w:top w:val="nil"/>
              <w:left w:val="single" w:sz="4" w:space="0" w:color="000000"/>
              <w:bottom w:val="nil"/>
              <w:right w:val="nil"/>
            </w:tcBorders>
          </w:tcPr>
          <w:p w:rsidR="00EB6CB4" w:rsidRDefault="00EB6CB4" w:rsidP="00AB3E33">
            <w:pPr>
              <w:spacing w:after="0"/>
              <w:ind w:left="107" w:right="0" w:firstLine="0"/>
              <w:jc w:val="left"/>
            </w:pPr>
            <w:r>
              <w:t xml:space="preserve">(annual </w:t>
            </w:r>
            <w:proofErr w:type="spellStart"/>
            <w:r>
              <w:t>vc</w:t>
            </w:r>
            <w:proofErr w:type="spellEnd"/>
            <w:r>
              <w:t xml:space="preserve">))  </w:t>
            </w:r>
          </w:p>
        </w:tc>
        <w:tc>
          <w:tcPr>
            <w:tcW w:w="1770" w:type="dxa"/>
            <w:gridSpan w:val="2"/>
            <w:vMerge w:val="restart"/>
            <w:tcBorders>
              <w:top w:val="nil"/>
              <w:left w:val="nil"/>
              <w:bottom w:val="nil"/>
              <w:right w:val="single" w:sz="4" w:space="0" w:color="000000"/>
            </w:tcBorders>
            <w:vAlign w:val="bottom"/>
          </w:tcPr>
          <w:p w:rsidR="00EB6CB4" w:rsidRDefault="00EB6CB4" w:rsidP="00AB3E33">
            <w:pPr>
              <w:spacing w:after="120"/>
              <w:ind w:left="0" w:right="66" w:firstLine="0"/>
              <w:jc w:val="right"/>
            </w:pPr>
            <w:r>
              <w:t xml:space="preserve">9,538.47 </w:t>
            </w:r>
          </w:p>
          <w:p w:rsidR="00EB6CB4" w:rsidRDefault="00EB6CB4" w:rsidP="00AB3E33">
            <w:pPr>
              <w:spacing w:after="0"/>
              <w:ind w:left="108" w:right="0" w:firstLine="0"/>
              <w:jc w:val="left"/>
            </w:pPr>
            <w:r>
              <w:t xml:space="preserve">  </w:t>
            </w:r>
          </w:p>
        </w:tc>
      </w:tr>
      <w:tr w:rsidR="00EB6CB4" w:rsidTr="00AB3E33">
        <w:trPr>
          <w:trHeight w:val="557"/>
        </w:trPr>
        <w:tc>
          <w:tcPr>
            <w:tcW w:w="8478" w:type="dxa"/>
            <w:gridSpan w:val="4"/>
            <w:tcBorders>
              <w:top w:val="nil"/>
              <w:left w:val="single" w:sz="4" w:space="0" w:color="000000"/>
              <w:bottom w:val="nil"/>
              <w:right w:val="nil"/>
            </w:tcBorders>
          </w:tcPr>
          <w:p w:rsidR="00EB6CB4" w:rsidRDefault="00EB6CB4" w:rsidP="00AB3E33">
            <w:pPr>
              <w:spacing w:after="0"/>
              <w:ind w:left="1422" w:right="0" w:firstLine="0"/>
              <w:jc w:val="left"/>
            </w:pPr>
            <w:r>
              <w:t xml:space="preserve">1,041.67 or </w:t>
            </w:r>
          </w:p>
          <w:p w:rsidR="00EB6CB4" w:rsidRDefault="00EB6CB4" w:rsidP="00AB3E33">
            <w:pPr>
              <w:tabs>
                <w:tab w:val="center" w:pos="765"/>
                <w:tab w:val="center" w:pos="1723"/>
                <w:tab w:val="center" w:pos="3195"/>
                <w:tab w:val="center" w:pos="4503"/>
                <w:tab w:val="center" w:pos="7419"/>
                <w:tab w:val="center" w:pos="8002"/>
              </w:tabs>
              <w:spacing w:after="0"/>
              <w:ind w:left="0" w:right="0" w:firstLine="0"/>
              <w:jc w:val="left"/>
            </w:pPr>
            <w:r>
              <w:t xml:space="preserve">  </w:t>
            </w:r>
            <w:r>
              <w:tab/>
              <w:t xml:space="preserve">  </w:t>
            </w:r>
            <w:r>
              <w:tab/>
              <w:t xml:space="preserve">1,042 </w:t>
            </w:r>
            <w:r>
              <w:tab/>
              <w:t xml:space="preserve">* </w:t>
            </w:r>
            <w:r>
              <w:tab/>
              <w:t xml:space="preserve">9.154 </w:t>
            </w:r>
            <w:r>
              <w:tab/>
              <w:t xml:space="preserve">  </w:t>
            </w:r>
            <w:r>
              <w:tab/>
              <w:t xml:space="preserve">  </w:t>
            </w:r>
          </w:p>
        </w:tc>
        <w:tc>
          <w:tcPr>
            <w:tcW w:w="0" w:type="auto"/>
            <w:gridSpan w:val="2"/>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61"/>
        </w:trPr>
        <w:tc>
          <w:tcPr>
            <w:tcW w:w="65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7821" w:type="dxa"/>
            <w:gridSpan w:val="3"/>
            <w:tcBorders>
              <w:top w:val="nil"/>
              <w:left w:val="nil"/>
              <w:bottom w:val="nil"/>
              <w:right w:val="nil"/>
            </w:tcBorders>
            <w:vAlign w:val="bottom"/>
          </w:tcPr>
          <w:p w:rsidR="00EB6CB4" w:rsidRDefault="00EB6CB4" w:rsidP="00AB3E33">
            <w:pPr>
              <w:spacing w:after="0"/>
              <w:ind w:left="108" w:right="0" w:firstLine="0"/>
              <w:jc w:val="left"/>
            </w:pPr>
            <w:r>
              <w:t xml:space="preserve">  </w:t>
            </w:r>
            <w:r>
              <w:tab/>
              <w:t xml:space="preserve">  </w:t>
            </w:r>
            <w:r>
              <w:tab/>
              <w:t xml:space="preserve">  </w:t>
            </w:r>
            <w:r>
              <w:tab/>
              <w:t xml:space="preserve">  </w:t>
            </w:r>
            <w:r>
              <w:tab/>
              <w:t xml:space="preserve">  </w:t>
            </w:r>
            <w:r>
              <w:tab/>
              <w:t xml:space="preserve">  </w:t>
            </w:r>
            <w:r>
              <w:tab/>
              <w:t xml:space="preserve">  </w:t>
            </w:r>
          </w:p>
        </w:tc>
        <w:tc>
          <w:tcPr>
            <w:tcW w:w="583" w:type="dxa"/>
            <w:tcBorders>
              <w:top w:val="nil"/>
              <w:left w:val="nil"/>
              <w:bottom w:val="nil"/>
              <w:right w:val="nil"/>
            </w:tcBorders>
            <w:vAlign w:val="bottom"/>
          </w:tcPr>
          <w:p w:rsidR="00EB6CB4" w:rsidRDefault="00EB6CB4" w:rsidP="00AB3E33">
            <w:pPr>
              <w:spacing w:after="0"/>
              <w:ind w:left="108" w:right="0" w:firstLine="0"/>
              <w:jc w:val="left"/>
            </w:pPr>
            <w:r>
              <w:t xml:space="preserve">  </w:t>
            </w:r>
          </w:p>
        </w:tc>
        <w:tc>
          <w:tcPr>
            <w:tcW w:w="1187" w:type="dxa"/>
            <w:vMerge w:val="restart"/>
            <w:tcBorders>
              <w:top w:val="nil"/>
              <w:left w:val="nil"/>
              <w:bottom w:val="nil"/>
              <w:right w:val="single" w:sz="4" w:space="0" w:color="000000"/>
            </w:tcBorders>
            <w:shd w:val="clear" w:color="auto" w:fill="FFFFFF"/>
            <w:vAlign w:val="center"/>
          </w:tcPr>
          <w:p w:rsidR="00EB6CB4" w:rsidRDefault="00EB6CB4" w:rsidP="00AB3E33">
            <w:pPr>
              <w:spacing w:after="0"/>
              <w:ind w:left="108" w:right="0" w:firstLine="0"/>
              <w:jc w:val="left"/>
            </w:pPr>
            <w:r>
              <w:t xml:space="preserve">  </w:t>
            </w:r>
          </w:p>
        </w:tc>
      </w:tr>
      <w:tr w:rsidR="00EB6CB4" w:rsidTr="00AB3E33">
        <w:trPr>
          <w:trHeight w:val="280"/>
        </w:trPr>
        <w:tc>
          <w:tcPr>
            <w:tcW w:w="8478" w:type="dxa"/>
            <w:gridSpan w:val="4"/>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Work-in-process (19.60 (Direct labor) + 9.80 (Overhead (variable) * (50%) * (3</w:t>
            </w:r>
          </w:p>
        </w:tc>
        <w:tc>
          <w:tcPr>
            <w:tcW w:w="583" w:type="dxa"/>
            <w:tcBorders>
              <w:top w:val="nil"/>
              <w:left w:val="nil"/>
              <w:bottom w:val="nil"/>
              <w:right w:val="nil"/>
            </w:tcBorders>
            <w:shd w:val="clear" w:color="auto" w:fill="FFFFFF"/>
          </w:tcPr>
          <w:p w:rsidR="00EB6CB4" w:rsidRDefault="00EB6CB4" w:rsidP="00AB3E33">
            <w:pPr>
              <w:spacing w:after="0"/>
              <w:ind w:left="-108" w:right="0" w:firstLine="0"/>
              <w:jc w:val="left"/>
            </w:pPr>
            <w:r>
              <w:t xml:space="preserve">9.80 </w:t>
            </w: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272"/>
        </w:trPr>
        <w:tc>
          <w:tcPr>
            <w:tcW w:w="8478" w:type="dxa"/>
            <w:gridSpan w:val="4"/>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(Materials) *  </w:t>
            </w:r>
          </w:p>
        </w:tc>
        <w:tc>
          <w:tcPr>
            <w:tcW w:w="583" w:type="dxa"/>
            <w:tcBorders>
              <w:top w:val="nil"/>
              <w:left w:val="nil"/>
              <w:bottom w:val="nil"/>
              <w:right w:val="nil"/>
            </w:tcBorders>
            <w:shd w:val="clear" w:color="auto" w:fill="FFFFFF"/>
          </w:tcPr>
          <w:p w:rsidR="00EB6CB4" w:rsidRDefault="00EB6CB4" w:rsidP="00AB3E33">
            <w:pPr>
              <w:spacing w:after="160"/>
              <w:ind w:left="0" w:right="0" w:firstLine="0"/>
              <w:jc w:val="left"/>
            </w:pPr>
          </w:p>
        </w:tc>
        <w:tc>
          <w:tcPr>
            <w:tcW w:w="1187" w:type="dxa"/>
            <w:vMerge w:val="restart"/>
            <w:tcBorders>
              <w:top w:val="nil"/>
              <w:left w:val="nil"/>
              <w:bottom w:val="nil"/>
              <w:right w:val="single" w:sz="4" w:space="0" w:color="000000"/>
            </w:tcBorders>
            <w:shd w:val="clear" w:color="auto" w:fill="FFFFFF"/>
            <w:vAlign w:val="bottom"/>
          </w:tcPr>
          <w:p w:rsidR="00EB6CB4" w:rsidRDefault="00EB6CB4" w:rsidP="00AB3E33">
            <w:pPr>
              <w:spacing w:after="0"/>
              <w:ind w:left="0" w:right="66" w:firstLine="0"/>
              <w:jc w:val="right"/>
            </w:pPr>
            <w:r>
              <w:t xml:space="preserve">9,265 </w:t>
            </w:r>
          </w:p>
        </w:tc>
      </w:tr>
      <w:tr w:rsidR="00EB6CB4" w:rsidTr="00AB3E33">
        <w:trPr>
          <w:trHeight w:val="463"/>
        </w:trPr>
        <w:tc>
          <w:tcPr>
            <w:tcW w:w="65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7821" w:type="dxa"/>
            <w:gridSpan w:val="3"/>
            <w:tcBorders>
              <w:top w:val="nil"/>
              <w:left w:val="nil"/>
              <w:bottom w:val="nil"/>
              <w:right w:val="nil"/>
            </w:tcBorders>
            <w:vAlign w:val="bottom"/>
          </w:tcPr>
          <w:p w:rsidR="00EB6CB4" w:rsidRDefault="00EB6CB4" w:rsidP="00AB3E33">
            <w:pPr>
              <w:spacing w:after="0"/>
              <w:ind w:left="108" w:right="0" w:firstLine="0"/>
              <w:jc w:val="left"/>
            </w:pPr>
            <w:r>
              <w:t>1,000 (Units is the total) * (17% asset-related costs less inventory-</w:t>
            </w:r>
            <w:proofErr w:type="spellStart"/>
            <w:r>
              <w:t>handli</w:t>
            </w:r>
            <w:proofErr w:type="spellEnd"/>
          </w:p>
        </w:tc>
        <w:tc>
          <w:tcPr>
            <w:tcW w:w="583" w:type="dxa"/>
            <w:tcBorders>
              <w:top w:val="nil"/>
              <w:left w:val="nil"/>
              <w:bottom w:val="nil"/>
              <w:right w:val="nil"/>
            </w:tcBorders>
            <w:vAlign w:val="bottom"/>
          </w:tcPr>
          <w:p w:rsidR="00EB6CB4" w:rsidRDefault="00EB6CB4" w:rsidP="00AB3E33">
            <w:pPr>
              <w:spacing w:after="0"/>
              <w:ind w:left="-54" w:right="0" w:firstLine="0"/>
              <w:jc w:val="left"/>
            </w:pPr>
            <w:r>
              <w:t xml:space="preserve">ng  </w:t>
            </w: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548"/>
        </w:trPr>
        <w:tc>
          <w:tcPr>
            <w:tcW w:w="65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7821" w:type="dxa"/>
            <w:gridSpan w:val="3"/>
            <w:tcBorders>
              <w:top w:val="nil"/>
              <w:left w:val="nil"/>
              <w:bottom w:val="nil"/>
              <w:right w:val="nil"/>
            </w:tcBorders>
          </w:tcPr>
          <w:p w:rsidR="00EB6CB4" w:rsidRDefault="00EB6CB4" w:rsidP="00AB3E33">
            <w:pPr>
              <w:spacing w:after="0"/>
              <w:ind w:left="108" w:right="0" w:firstLine="0"/>
              <w:jc w:val="left"/>
            </w:pPr>
            <w:r>
              <w:t xml:space="preserve">labor and </w:t>
            </w:r>
          </w:p>
          <w:p w:rsidR="00EB6CB4" w:rsidRDefault="00EB6CB4" w:rsidP="00AB3E33">
            <w:pPr>
              <w:tabs>
                <w:tab w:val="center" w:pos="2492"/>
                <w:tab w:val="center" w:pos="3545"/>
                <w:tab w:val="center" w:pos="6762"/>
                <w:tab w:val="center" w:pos="7346"/>
              </w:tabs>
              <w:spacing w:after="0"/>
              <w:ind w:left="0" w:right="0" w:firstLine="0"/>
              <w:jc w:val="left"/>
            </w:pPr>
            <w:r>
              <w:t xml:space="preserve">equipment </w:t>
            </w:r>
            <w:r>
              <w:tab/>
              <w:t xml:space="preserve">  </w:t>
            </w:r>
            <w:r>
              <w:tab/>
              <w:t xml:space="preserve">  </w:t>
            </w:r>
            <w:r>
              <w:tab/>
              <w:t xml:space="preserve">  </w:t>
            </w:r>
            <w:r>
              <w:tab/>
              <w:t xml:space="preserve">  </w:t>
            </w:r>
          </w:p>
        </w:tc>
        <w:tc>
          <w:tcPr>
            <w:tcW w:w="583" w:type="dxa"/>
            <w:vMerge w:val="restart"/>
            <w:tcBorders>
              <w:top w:val="nil"/>
              <w:left w:val="nil"/>
              <w:bottom w:val="nil"/>
              <w:right w:val="nil"/>
            </w:tcBorders>
            <w:vAlign w:val="bottom"/>
          </w:tcPr>
          <w:p w:rsidR="00EB6CB4" w:rsidRDefault="00EB6CB4" w:rsidP="00AB3E33">
            <w:pPr>
              <w:spacing w:after="163"/>
              <w:ind w:left="108" w:right="0" w:firstLine="0"/>
              <w:jc w:val="left"/>
            </w:pPr>
            <w:r>
              <w:t xml:space="preserve">  </w:t>
            </w:r>
          </w:p>
          <w:p w:rsidR="00EB6CB4" w:rsidRDefault="00EB6CB4" w:rsidP="00AB3E33">
            <w:pPr>
              <w:spacing w:after="0"/>
              <w:ind w:left="108" w:right="0" w:firstLine="0"/>
              <w:jc w:val="left"/>
            </w:pPr>
            <w:r>
              <w:t xml:space="preserve">  </w:t>
            </w:r>
          </w:p>
        </w:tc>
        <w:tc>
          <w:tcPr>
            <w:tcW w:w="1187" w:type="dxa"/>
            <w:vMerge w:val="restart"/>
            <w:tcBorders>
              <w:top w:val="nil"/>
              <w:left w:val="nil"/>
              <w:bottom w:val="nil"/>
              <w:right w:val="single" w:sz="4" w:space="0" w:color="000000"/>
            </w:tcBorders>
            <w:shd w:val="clear" w:color="auto" w:fill="FFFFFF"/>
            <w:vAlign w:val="bottom"/>
          </w:tcPr>
          <w:p w:rsidR="00EB6CB4" w:rsidRDefault="00EB6CB4" w:rsidP="00AB3E33">
            <w:pPr>
              <w:spacing w:after="0"/>
              <w:ind w:left="0" w:right="66" w:firstLine="0"/>
              <w:jc w:val="right"/>
            </w:pPr>
            <w:r>
              <w:t xml:space="preserve">7,958 </w:t>
            </w:r>
          </w:p>
        </w:tc>
      </w:tr>
      <w:tr w:rsidR="00EB6CB4" w:rsidTr="00AB3E33">
        <w:trPr>
          <w:trHeight w:val="461"/>
        </w:trPr>
        <w:tc>
          <w:tcPr>
            <w:tcW w:w="7894" w:type="dxa"/>
            <w:gridSpan w:val="3"/>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Finished goods (500 * (39.8 + 19.6 + 9.8) * 23% (asset-related costs) </w:t>
            </w:r>
          </w:p>
        </w:tc>
        <w:tc>
          <w:tcPr>
            <w:tcW w:w="584" w:type="dxa"/>
            <w:tcBorders>
              <w:top w:val="nil"/>
              <w:left w:val="nil"/>
              <w:bottom w:val="nil"/>
              <w:right w:val="nil"/>
            </w:tcBorders>
            <w:vAlign w:val="bottom"/>
          </w:tcPr>
          <w:p w:rsidR="00EB6CB4" w:rsidRDefault="00EB6CB4" w:rsidP="00AB3E33">
            <w:pPr>
              <w:spacing w:after="0"/>
              <w:ind w:left="109"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61"/>
        </w:trPr>
        <w:tc>
          <w:tcPr>
            <w:tcW w:w="8478" w:type="dxa"/>
            <w:gridSpan w:val="4"/>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26,761.47 </w:t>
            </w:r>
          </w:p>
        </w:tc>
        <w:tc>
          <w:tcPr>
            <w:tcW w:w="1770" w:type="dxa"/>
            <w:gridSpan w:val="2"/>
            <w:tcBorders>
              <w:top w:val="nil"/>
              <w:left w:val="nil"/>
              <w:bottom w:val="nil"/>
              <w:right w:val="single" w:sz="4" w:space="0" w:color="000000"/>
            </w:tcBorders>
            <w:shd w:val="clear" w:color="auto" w:fill="FFFFFF"/>
          </w:tcPr>
          <w:p w:rsidR="00EB6CB4" w:rsidRDefault="00EB6CB4" w:rsidP="00AB3E33">
            <w:pPr>
              <w:spacing w:after="160"/>
              <w:ind w:left="0" w:right="0" w:firstLine="0"/>
              <w:jc w:val="left"/>
            </w:pPr>
          </w:p>
        </w:tc>
      </w:tr>
      <w:tr w:rsidR="00EB6CB4" w:rsidTr="00AB3E33">
        <w:trPr>
          <w:trHeight w:val="458"/>
        </w:trPr>
        <w:tc>
          <w:tcPr>
            <w:tcW w:w="65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  </w:t>
            </w:r>
          </w:p>
        </w:tc>
        <w:tc>
          <w:tcPr>
            <w:tcW w:w="7821" w:type="dxa"/>
            <w:gridSpan w:val="3"/>
            <w:tcBorders>
              <w:top w:val="nil"/>
              <w:left w:val="nil"/>
              <w:bottom w:val="nil"/>
              <w:right w:val="nil"/>
            </w:tcBorders>
            <w:vAlign w:val="bottom"/>
          </w:tcPr>
          <w:p w:rsidR="00EB6CB4" w:rsidRDefault="00EB6CB4" w:rsidP="00AB3E33">
            <w:pPr>
              <w:spacing w:after="0"/>
              <w:ind w:left="108" w:right="0" w:firstLine="0"/>
              <w:jc w:val="left"/>
            </w:pPr>
            <w:r>
              <w:t xml:space="preserve">  </w:t>
            </w:r>
            <w:r>
              <w:tab/>
              <w:t xml:space="preserve">  </w:t>
            </w:r>
            <w:r>
              <w:tab/>
              <w:t xml:space="preserve">  </w:t>
            </w:r>
            <w:r>
              <w:tab/>
              <w:t xml:space="preserve">  </w:t>
            </w:r>
            <w:r>
              <w:tab/>
              <w:t xml:space="preserve">  </w:t>
            </w:r>
            <w:r>
              <w:tab/>
              <w:t xml:space="preserve">  </w:t>
            </w:r>
            <w:r>
              <w:tab/>
              <w:t xml:space="preserve">  </w:t>
            </w:r>
          </w:p>
        </w:tc>
        <w:tc>
          <w:tcPr>
            <w:tcW w:w="583" w:type="dxa"/>
            <w:vMerge w:val="restart"/>
            <w:tcBorders>
              <w:top w:val="nil"/>
              <w:left w:val="nil"/>
              <w:bottom w:val="single" w:sz="4" w:space="0" w:color="000000"/>
              <w:right w:val="nil"/>
            </w:tcBorders>
            <w:vAlign w:val="bottom"/>
          </w:tcPr>
          <w:p w:rsidR="00EB6CB4" w:rsidRDefault="00EB6CB4" w:rsidP="00AB3E33">
            <w:pPr>
              <w:spacing w:after="254"/>
              <w:ind w:left="108" w:right="0" w:firstLine="0"/>
              <w:jc w:val="left"/>
            </w:pPr>
            <w:r>
              <w:t xml:space="preserve">  </w:t>
            </w:r>
          </w:p>
          <w:p w:rsidR="00EB6CB4" w:rsidRDefault="00EB6CB4" w:rsidP="00AB3E33">
            <w:pPr>
              <w:spacing w:after="530"/>
              <w:ind w:left="108" w:right="0" w:firstLine="0"/>
              <w:jc w:val="left"/>
            </w:pPr>
            <w:r>
              <w:t xml:space="preserve">  </w:t>
            </w:r>
          </w:p>
          <w:p w:rsidR="00EB6CB4" w:rsidRDefault="00EB6CB4" w:rsidP="00AB3E33">
            <w:pPr>
              <w:spacing w:after="531"/>
              <w:ind w:left="108" w:right="0" w:firstLine="0"/>
              <w:jc w:val="left"/>
            </w:pPr>
            <w:r>
              <w:t xml:space="preserve">  </w:t>
            </w:r>
          </w:p>
          <w:p w:rsidR="00EB6CB4" w:rsidRDefault="00EB6CB4" w:rsidP="00AB3E33">
            <w:pPr>
              <w:spacing w:after="0"/>
              <w:ind w:left="108" w:right="0" w:firstLine="0"/>
              <w:jc w:val="left"/>
            </w:pPr>
            <w:r>
              <w:t xml:space="preserve">  </w:t>
            </w:r>
          </w:p>
        </w:tc>
        <w:tc>
          <w:tcPr>
            <w:tcW w:w="1187" w:type="dxa"/>
            <w:vMerge w:val="restart"/>
            <w:tcBorders>
              <w:top w:val="nil"/>
              <w:left w:val="nil"/>
              <w:bottom w:val="nil"/>
              <w:right w:val="single" w:sz="4" w:space="0" w:color="000000"/>
            </w:tcBorders>
            <w:shd w:val="clear" w:color="auto" w:fill="FFFFFF"/>
            <w:vAlign w:val="bottom"/>
          </w:tcPr>
          <w:p w:rsidR="00EB6CB4" w:rsidRDefault="00EB6CB4" w:rsidP="00AB3E33">
            <w:pPr>
              <w:spacing w:after="254"/>
              <w:ind w:left="108" w:right="0" w:firstLine="0"/>
              <w:jc w:val="left"/>
            </w:pPr>
            <w:r>
              <w:t xml:space="preserve">  </w:t>
            </w:r>
          </w:p>
          <w:p w:rsidR="00EB6CB4" w:rsidRDefault="00EB6CB4" w:rsidP="00AB3E33">
            <w:pPr>
              <w:spacing w:after="0"/>
              <w:ind w:left="0" w:right="66" w:firstLine="0"/>
              <w:jc w:val="right"/>
            </w:pPr>
            <w:r>
              <w:t xml:space="preserve">38,925 </w:t>
            </w:r>
          </w:p>
        </w:tc>
      </w:tr>
      <w:tr w:rsidR="00EB6CB4" w:rsidTr="00AB3E33">
        <w:trPr>
          <w:trHeight w:val="552"/>
        </w:trPr>
        <w:tc>
          <w:tcPr>
            <w:tcW w:w="8478" w:type="dxa"/>
            <w:gridSpan w:val="4"/>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lastRenderedPageBreak/>
              <w:t>Finished goods at Hi-</w:t>
            </w:r>
            <w:proofErr w:type="spellStart"/>
            <w:r>
              <w:t>valu</w:t>
            </w:r>
            <w:proofErr w:type="spellEnd"/>
            <w:r>
              <w:t xml:space="preserve"> (25,000 /12) * 2 * (69.20) (13.5% (pre-tax &amp; record keeping))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829"/>
        </w:trPr>
        <w:tc>
          <w:tcPr>
            <w:tcW w:w="8478" w:type="dxa"/>
            <w:gridSpan w:val="4"/>
            <w:tcBorders>
              <w:top w:val="nil"/>
              <w:left w:val="single" w:sz="4" w:space="0" w:color="000000"/>
              <w:bottom w:val="nil"/>
              <w:right w:val="nil"/>
            </w:tcBorders>
          </w:tcPr>
          <w:p w:rsidR="00EB6CB4" w:rsidRDefault="00EB6CB4" w:rsidP="00AB3E33">
            <w:pPr>
              <w:spacing w:after="0"/>
              <w:ind w:left="107" w:right="0" w:firstLine="0"/>
              <w:jc w:val="left"/>
            </w:pPr>
            <w:r>
              <w:t xml:space="preserve"> </w:t>
            </w:r>
          </w:p>
          <w:p w:rsidR="00EB6CB4" w:rsidRDefault="00EB6CB4" w:rsidP="00AB3E33">
            <w:pPr>
              <w:spacing w:after="0"/>
              <w:ind w:left="107" w:right="0" w:firstLine="0"/>
              <w:jc w:val="left"/>
            </w:pPr>
            <w:r>
              <w:t>Hi-</w:t>
            </w:r>
            <w:proofErr w:type="spellStart"/>
            <w:r>
              <w:t>valu</w:t>
            </w:r>
            <w:proofErr w:type="spellEnd"/>
            <w:r>
              <w:t xml:space="preserve"> receivables (25,000 / 12) </w:t>
            </w:r>
          </w:p>
          <w:p w:rsidR="00EB6CB4" w:rsidRDefault="00EB6CB4" w:rsidP="00AB3E33">
            <w:pPr>
              <w:tabs>
                <w:tab w:val="center" w:pos="4202"/>
                <w:tab w:val="center" w:pos="7419"/>
                <w:tab w:val="center" w:pos="8002"/>
              </w:tabs>
              <w:spacing w:after="0"/>
              <w:ind w:left="0" w:right="0" w:firstLine="0"/>
              <w:jc w:val="left"/>
            </w:pPr>
            <w:r>
              <w:t xml:space="preserve">(92.99) (13.5%)  </w:t>
            </w:r>
            <w:r>
              <w:tab/>
              <w:t xml:space="preserve">  </w:t>
            </w:r>
            <w:r>
              <w:tab/>
              <w:t xml:space="preserve">  </w:t>
            </w:r>
            <w:r>
              <w:tab/>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1187" w:type="dxa"/>
            <w:tcBorders>
              <w:top w:val="nil"/>
              <w:left w:val="nil"/>
              <w:bottom w:val="nil"/>
              <w:right w:val="single" w:sz="4" w:space="0" w:color="000000"/>
            </w:tcBorders>
            <w:vAlign w:val="bottom"/>
          </w:tcPr>
          <w:p w:rsidR="00EB6CB4" w:rsidRDefault="00EB6CB4" w:rsidP="00AB3E33">
            <w:pPr>
              <w:spacing w:after="0"/>
              <w:ind w:left="0" w:right="66" w:firstLine="0"/>
              <w:jc w:val="right"/>
            </w:pPr>
            <w:r>
              <w:t xml:space="preserve">25,957 </w:t>
            </w:r>
          </w:p>
        </w:tc>
      </w:tr>
      <w:tr w:rsidR="00EB6CB4" w:rsidTr="00AB3E33">
        <w:trPr>
          <w:trHeight w:val="833"/>
        </w:trPr>
        <w:tc>
          <w:tcPr>
            <w:tcW w:w="2178" w:type="dxa"/>
            <w:gridSpan w:val="2"/>
            <w:tcBorders>
              <w:top w:val="nil"/>
              <w:left w:val="single" w:sz="4" w:space="0" w:color="000000"/>
              <w:bottom w:val="single" w:sz="4" w:space="0" w:color="000000"/>
              <w:right w:val="nil"/>
            </w:tcBorders>
            <w:shd w:val="clear" w:color="auto" w:fill="FFFFFF"/>
          </w:tcPr>
          <w:p w:rsidR="00EB6CB4" w:rsidRDefault="00EB6CB4" w:rsidP="00AB3E33">
            <w:pPr>
              <w:spacing w:after="0"/>
              <w:ind w:left="107" w:right="0" w:firstLine="0"/>
              <w:jc w:val="left"/>
            </w:pPr>
            <w:r>
              <w:t xml:space="preserve"> </w:t>
            </w:r>
          </w:p>
          <w:p w:rsidR="00EB6CB4" w:rsidRDefault="00EB6CB4" w:rsidP="00AB3E33">
            <w:pPr>
              <w:spacing w:after="0"/>
              <w:ind w:left="107" w:right="15" w:firstLine="0"/>
              <w:jc w:val="left"/>
            </w:pPr>
            <w:r>
              <w:t xml:space="preserve">Total asset holding cost </w:t>
            </w:r>
          </w:p>
        </w:tc>
        <w:tc>
          <w:tcPr>
            <w:tcW w:w="6299" w:type="dxa"/>
            <w:gridSpan w:val="2"/>
            <w:tcBorders>
              <w:top w:val="nil"/>
              <w:left w:val="nil"/>
              <w:bottom w:val="single" w:sz="4" w:space="0" w:color="000000"/>
              <w:right w:val="nil"/>
            </w:tcBorders>
            <w:vAlign w:val="bottom"/>
          </w:tcPr>
          <w:p w:rsidR="00EB6CB4" w:rsidRDefault="00EB6CB4" w:rsidP="00AB3E33">
            <w:pPr>
              <w:spacing w:after="0"/>
              <w:ind w:left="108" w:right="0" w:firstLine="0"/>
              <w:jc w:val="left"/>
            </w:pPr>
            <w:r>
              <w:t xml:space="preserve">  </w:t>
            </w:r>
            <w:r>
              <w:tab/>
              <w:t xml:space="preserve">  </w:t>
            </w:r>
            <w:r>
              <w:tab/>
              <w:t xml:space="preserve">  </w:t>
            </w:r>
            <w:r>
              <w:tab/>
              <w:t xml:space="preserve">  </w:t>
            </w:r>
            <w:r>
              <w:tab/>
              <w:t xml:space="preserve">  </w:t>
            </w:r>
          </w:p>
        </w:tc>
        <w:tc>
          <w:tcPr>
            <w:tcW w:w="0" w:type="auto"/>
            <w:vMerge/>
            <w:tcBorders>
              <w:top w:val="nil"/>
              <w:left w:val="nil"/>
              <w:bottom w:val="single" w:sz="4" w:space="0" w:color="000000"/>
              <w:right w:val="nil"/>
            </w:tcBorders>
          </w:tcPr>
          <w:p w:rsidR="00EB6CB4" w:rsidRDefault="00EB6CB4" w:rsidP="00AB3E33">
            <w:pPr>
              <w:spacing w:after="160"/>
              <w:ind w:left="0" w:right="0" w:firstLine="0"/>
              <w:jc w:val="left"/>
            </w:pPr>
          </w:p>
        </w:tc>
        <w:tc>
          <w:tcPr>
            <w:tcW w:w="1187" w:type="dxa"/>
            <w:tcBorders>
              <w:top w:val="nil"/>
              <w:left w:val="nil"/>
              <w:bottom w:val="single" w:sz="4" w:space="0" w:color="000000"/>
              <w:right w:val="single" w:sz="4" w:space="0" w:color="000000"/>
            </w:tcBorders>
            <w:shd w:val="clear" w:color="auto" w:fill="FFFFFF"/>
            <w:vAlign w:val="bottom"/>
          </w:tcPr>
          <w:p w:rsidR="00EB6CB4" w:rsidRDefault="00EB6CB4" w:rsidP="00AB3E33">
            <w:pPr>
              <w:spacing w:after="0"/>
              <w:ind w:left="211" w:right="0" w:firstLine="0"/>
              <w:jc w:val="left"/>
            </w:pPr>
            <w:r>
              <w:t xml:space="preserve">120,247 </w:t>
            </w:r>
          </w:p>
        </w:tc>
      </w:tr>
    </w:tbl>
    <w:p w:rsidR="00EB6CB4" w:rsidRDefault="00EB6CB4" w:rsidP="00EB6CB4">
      <w:pPr>
        <w:spacing w:after="254"/>
        <w:ind w:left="0" w:right="0" w:firstLine="0"/>
        <w:jc w:val="left"/>
      </w:pPr>
      <w:r>
        <w:t xml:space="preserve"> </w:t>
      </w:r>
    </w:p>
    <w:p w:rsidR="00EB6CB4" w:rsidRDefault="00EB6CB4" w:rsidP="00EB6CB4">
      <w:pPr>
        <w:spacing w:after="0"/>
        <w:ind w:left="0" w:right="0" w:firstLine="0"/>
        <w:jc w:val="left"/>
      </w:pPr>
      <w:r>
        <w:t xml:space="preserve"> </w:t>
      </w:r>
    </w:p>
    <w:p w:rsidR="00EB6CB4" w:rsidRDefault="00EB6CB4" w:rsidP="00EB6CB4">
      <w:pPr>
        <w:numPr>
          <w:ilvl w:val="0"/>
          <w:numId w:val="1"/>
        </w:numPr>
        <w:spacing w:after="254"/>
        <w:ind w:right="0" w:hanging="264"/>
      </w:pPr>
      <w:r>
        <w:t xml:space="preserve">What is the overall impact on the company in terms </w:t>
      </w:r>
      <w:proofErr w:type="gramStart"/>
      <w:r>
        <w:t>of:</w:t>
      </w:r>
      <w:proofErr w:type="gramEnd"/>
      <w:r>
        <w:t xml:space="preserve"> </w:t>
      </w:r>
    </w:p>
    <w:p w:rsidR="00EB6CB4" w:rsidRDefault="00EB6CB4" w:rsidP="00EB6CB4">
      <w:pPr>
        <w:numPr>
          <w:ilvl w:val="1"/>
          <w:numId w:val="1"/>
        </w:numPr>
        <w:ind w:right="0" w:hanging="268"/>
      </w:pPr>
      <w:r>
        <w:t xml:space="preserve">profits </w:t>
      </w:r>
      <w:r>
        <w:tab/>
        <w:t xml:space="preserve"> </w:t>
      </w:r>
    </w:p>
    <w:tbl>
      <w:tblPr>
        <w:tblStyle w:val="TableGrid"/>
        <w:tblW w:w="10190" w:type="dxa"/>
        <w:tblInd w:w="-359" w:type="dxa"/>
        <w:tblCellMar>
          <w:top w:w="70" w:type="dxa"/>
          <w:left w:w="107" w:type="dxa"/>
          <w:bottom w:w="0" w:type="dxa"/>
          <w:right w:w="40" w:type="dxa"/>
        </w:tblCellMar>
        <w:tblLook w:val="04A0" w:firstRow="1" w:lastRow="0" w:firstColumn="1" w:lastColumn="0" w:noHBand="0" w:noVBand="1"/>
      </w:tblPr>
      <w:tblGrid>
        <w:gridCol w:w="8535"/>
        <w:gridCol w:w="1655"/>
      </w:tblGrid>
      <w:tr w:rsidR="00EB6CB4" w:rsidTr="00AB3E33">
        <w:trPr>
          <w:trHeight w:val="415"/>
        </w:trPr>
        <w:tc>
          <w:tcPr>
            <w:tcW w:w="8535" w:type="dxa"/>
            <w:vMerge w:val="restart"/>
            <w:tcBorders>
              <w:top w:val="single" w:sz="4" w:space="0" w:color="000000"/>
              <w:left w:val="single" w:sz="4" w:space="0" w:color="000000"/>
              <w:bottom w:val="nil"/>
              <w:right w:val="nil"/>
            </w:tcBorders>
          </w:tcPr>
          <w:p w:rsidR="00EB6CB4" w:rsidRDefault="00EB6CB4" w:rsidP="00AB3E33">
            <w:pPr>
              <w:spacing w:after="110"/>
              <w:ind w:left="0" w:right="0" w:firstLine="0"/>
              <w:jc w:val="left"/>
            </w:pPr>
            <w:r>
              <w:t>Contribution from Hi-</w:t>
            </w:r>
            <w:proofErr w:type="spellStart"/>
            <w:r>
              <w:t>valu</w:t>
            </w:r>
            <w:proofErr w:type="spellEnd"/>
            <w:r>
              <w:t xml:space="preserve"> (from #1) </w:t>
            </w:r>
          </w:p>
          <w:p w:rsidR="00EB6CB4" w:rsidRDefault="00EB6CB4" w:rsidP="00AB3E33">
            <w:pPr>
              <w:spacing w:after="0"/>
              <w:ind w:left="0" w:right="0" w:firstLine="0"/>
              <w:jc w:val="left"/>
            </w:pPr>
            <w:r>
              <w:t xml:space="preserve">Less: Loss contribution from regular bike sales (from #2)  </w:t>
            </w:r>
          </w:p>
        </w:tc>
        <w:tc>
          <w:tcPr>
            <w:tcW w:w="1655" w:type="dxa"/>
            <w:tcBorders>
              <w:top w:val="single" w:sz="4" w:space="0" w:color="000000"/>
              <w:left w:val="nil"/>
              <w:bottom w:val="nil"/>
              <w:right w:val="single" w:sz="4" w:space="0" w:color="000000"/>
            </w:tcBorders>
            <w:vAlign w:val="bottom"/>
          </w:tcPr>
          <w:p w:rsidR="00EB6CB4" w:rsidRDefault="00EB6CB4" w:rsidP="00AB3E33">
            <w:pPr>
              <w:spacing w:after="0"/>
              <w:ind w:left="0" w:right="66" w:firstLine="0"/>
              <w:jc w:val="right"/>
            </w:pPr>
            <w:r>
              <w:t xml:space="preserve">577,250 </w:t>
            </w:r>
          </w:p>
        </w:tc>
      </w:tr>
      <w:tr w:rsidR="00EB6CB4" w:rsidTr="00AB3E33">
        <w:trPr>
          <w:trHeight w:val="478"/>
        </w:trPr>
        <w:tc>
          <w:tcPr>
            <w:tcW w:w="0" w:type="auto"/>
            <w:vMerge/>
            <w:tcBorders>
              <w:top w:val="nil"/>
              <w:left w:val="single" w:sz="4" w:space="0" w:color="000000"/>
              <w:bottom w:val="nil"/>
              <w:right w:val="nil"/>
            </w:tcBorders>
          </w:tcPr>
          <w:p w:rsidR="00EB6CB4" w:rsidRDefault="00EB6CB4" w:rsidP="00AB3E33">
            <w:pPr>
              <w:spacing w:after="160"/>
              <w:ind w:left="0" w:right="0" w:firstLine="0"/>
              <w:jc w:val="left"/>
            </w:pPr>
          </w:p>
        </w:tc>
        <w:tc>
          <w:tcPr>
            <w:tcW w:w="1655" w:type="dxa"/>
            <w:tcBorders>
              <w:top w:val="nil"/>
              <w:left w:val="nil"/>
              <w:bottom w:val="nil"/>
              <w:right w:val="single" w:sz="4" w:space="0" w:color="000000"/>
            </w:tcBorders>
            <w:shd w:val="clear" w:color="auto" w:fill="FFFFFF"/>
          </w:tcPr>
          <w:p w:rsidR="00EB6CB4" w:rsidRDefault="00EB6CB4" w:rsidP="00AB3E33">
            <w:pPr>
              <w:spacing w:after="0"/>
              <w:ind w:left="0" w:right="66" w:firstLine="0"/>
              <w:jc w:val="right"/>
            </w:pPr>
            <w:r>
              <w:t xml:space="preserve">132,540 </w:t>
            </w:r>
          </w:p>
        </w:tc>
      </w:tr>
      <w:tr w:rsidR="00EB6CB4" w:rsidTr="00AB3E33">
        <w:trPr>
          <w:trHeight w:val="409"/>
        </w:trPr>
        <w:tc>
          <w:tcPr>
            <w:tcW w:w="8535" w:type="dxa"/>
            <w:tcBorders>
              <w:top w:val="nil"/>
              <w:left w:val="single" w:sz="4" w:space="0" w:color="000000"/>
              <w:bottom w:val="nil"/>
              <w:right w:val="nil"/>
            </w:tcBorders>
          </w:tcPr>
          <w:p w:rsidR="00EB6CB4" w:rsidRDefault="00EB6CB4" w:rsidP="00AB3E33">
            <w:pPr>
              <w:spacing w:after="0"/>
              <w:ind w:left="0" w:right="0" w:firstLine="0"/>
              <w:jc w:val="left"/>
            </w:pPr>
            <w:r>
              <w:t xml:space="preserve">Added asset holding cost (from #4) </w:t>
            </w:r>
          </w:p>
        </w:tc>
        <w:tc>
          <w:tcPr>
            <w:tcW w:w="1655" w:type="dxa"/>
            <w:tcBorders>
              <w:top w:val="nil"/>
              <w:left w:val="nil"/>
              <w:bottom w:val="nil"/>
              <w:right w:val="single" w:sz="4" w:space="0" w:color="000000"/>
            </w:tcBorders>
            <w:shd w:val="clear" w:color="auto" w:fill="FFFFFF"/>
          </w:tcPr>
          <w:p w:rsidR="00EB6CB4" w:rsidRDefault="00EB6CB4" w:rsidP="00AB3E33">
            <w:pPr>
              <w:spacing w:after="0"/>
              <w:ind w:left="0" w:right="66" w:firstLine="0"/>
              <w:jc w:val="right"/>
            </w:pPr>
            <w:r>
              <w:t xml:space="preserve">12,247 </w:t>
            </w:r>
          </w:p>
        </w:tc>
      </w:tr>
      <w:tr w:rsidR="00EB6CB4" w:rsidTr="00AB3E33">
        <w:trPr>
          <w:trHeight w:val="409"/>
        </w:trPr>
        <w:tc>
          <w:tcPr>
            <w:tcW w:w="8535" w:type="dxa"/>
            <w:tcBorders>
              <w:top w:val="nil"/>
              <w:left w:val="single" w:sz="4" w:space="0" w:color="000000"/>
              <w:bottom w:val="nil"/>
              <w:right w:val="nil"/>
            </w:tcBorders>
          </w:tcPr>
          <w:p w:rsidR="00EB6CB4" w:rsidRDefault="00EB6CB4" w:rsidP="00AB3E33">
            <w:pPr>
              <w:spacing w:after="0"/>
              <w:ind w:left="0" w:right="0" w:firstLine="0"/>
              <w:jc w:val="left"/>
            </w:pPr>
            <w:r>
              <w:t xml:space="preserve">Income before taxes </w:t>
            </w:r>
          </w:p>
        </w:tc>
        <w:tc>
          <w:tcPr>
            <w:tcW w:w="1655" w:type="dxa"/>
            <w:tcBorders>
              <w:top w:val="nil"/>
              <w:left w:val="nil"/>
              <w:bottom w:val="nil"/>
              <w:right w:val="single" w:sz="4" w:space="0" w:color="000000"/>
            </w:tcBorders>
            <w:shd w:val="clear" w:color="auto" w:fill="FFFFFF"/>
          </w:tcPr>
          <w:p w:rsidR="00EB6CB4" w:rsidRDefault="00EB6CB4" w:rsidP="00AB3E33">
            <w:pPr>
              <w:spacing w:after="0"/>
              <w:ind w:left="0" w:right="66" w:firstLine="0"/>
              <w:jc w:val="right"/>
            </w:pPr>
            <w:r>
              <w:t xml:space="preserve">324,463 </w:t>
            </w:r>
          </w:p>
        </w:tc>
      </w:tr>
      <w:tr w:rsidR="00EB6CB4" w:rsidTr="00AB3E33">
        <w:trPr>
          <w:trHeight w:val="748"/>
        </w:trPr>
        <w:tc>
          <w:tcPr>
            <w:tcW w:w="8535" w:type="dxa"/>
            <w:vMerge w:val="restart"/>
            <w:tcBorders>
              <w:top w:val="nil"/>
              <w:left w:val="single" w:sz="4" w:space="0" w:color="000000"/>
              <w:bottom w:val="nil"/>
              <w:right w:val="nil"/>
            </w:tcBorders>
          </w:tcPr>
          <w:p w:rsidR="00EB6CB4" w:rsidRDefault="00EB6CB4" w:rsidP="00AB3E33">
            <w:pPr>
              <w:spacing w:after="112"/>
              <w:ind w:left="0" w:right="0" w:firstLine="0"/>
              <w:jc w:val="left"/>
            </w:pPr>
            <w:r>
              <w:t xml:space="preserve">Income tax expense (46%) * </w:t>
            </w:r>
          </w:p>
          <w:p w:rsidR="00EB6CB4" w:rsidRDefault="00EB6CB4" w:rsidP="00AB3E33">
            <w:pPr>
              <w:spacing w:after="0"/>
              <w:ind w:left="0" w:right="0" w:firstLine="0"/>
              <w:jc w:val="left"/>
            </w:pPr>
            <w:r>
              <w:t xml:space="preserve">  </w:t>
            </w:r>
            <w:r>
              <w:tab/>
              <w:t xml:space="preserve">  </w:t>
            </w:r>
            <w:r>
              <w:tab/>
              <w:t xml:space="preserve">  </w:t>
            </w:r>
            <w:r>
              <w:tab/>
              <w:t xml:space="preserve">  </w:t>
            </w:r>
            <w:r>
              <w:tab/>
              <w:t xml:space="preserve">  </w:t>
            </w:r>
            <w:r>
              <w:tab/>
              <w:t xml:space="preserve">  </w:t>
            </w:r>
          </w:p>
          <w:p w:rsidR="00EB6CB4" w:rsidRDefault="00EB6CB4" w:rsidP="00AB3E33">
            <w:pPr>
              <w:spacing w:after="0"/>
              <w:ind w:left="0" w:right="0" w:firstLine="0"/>
              <w:jc w:val="left"/>
            </w:pPr>
            <w:r>
              <w:t xml:space="preserve">*1 / IBT (Income before tax * tax = income tax expense) 1 / IBT </w:t>
            </w:r>
          </w:p>
          <w:p w:rsidR="00EB6CB4" w:rsidRDefault="00EB6CB4" w:rsidP="00AB3E33">
            <w:pPr>
              <w:spacing w:after="0"/>
              <w:ind w:left="0" w:right="0" w:firstLine="0"/>
              <w:jc w:val="left"/>
            </w:pPr>
            <w:r>
              <w:t xml:space="preserve">*1 / </w:t>
            </w:r>
            <w:r>
              <w:rPr>
                <w:strike/>
                <w:color w:val="FF0000"/>
              </w:rPr>
              <w:t>IBT</w:t>
            </w:r>
            <w:r>
              <w:t xml:space="preserve"> (</w:t>
            </w:r>
            <w:r>
              <w:rPr>
                <w:strike/>
                <w:color w:val="FF0000"/>
              </w:rPr>
              <w:t>Income before tax</w:t>
            </w:r>
            <w:r>
              <w:t xml:space="preserve"> * tax = income tax expense) 1 / IBT </w:t>
            </w:r>
          </w:p>
        </w:tc>
        <w:tc>
          <w:tcPr>
            <w:tcW w:w="1655" w:type="dxa"/>
            <w:tcBorders>
              <w:top w:val="nil"/>
              <w:left w:val="nil"/>
              <w:bottom w:val="nil"/>
              <w:right w:val="single" w:sz="4" w:space="0" w:color="000000"/>
            </w:tcBorders>
            <w:shd w:val="clear" w:color="auto" w:fill="FFFFFF"/>
          </w:tcPr>
          <w:p w:rsidR="00EB6CB4" w:rsidRDefault="00EB6CB4" w:rsidP="00AB3E33">
            <w:pPr>
              <w:spacing w:after="112"/>
              <w:ind w:left="0" w:right="67" w:firstLine="0"/>
              <w:jc w:val="right"/>
            </w:pPr>
            <w:r>
              <w:t xml:space="preserve">149,252.98 </w:t>
            </w:r>
          </w:p>
          <w:p w:rsidR="00EB6CB4" w:rsidRDefault="00EB6CB4" w:rsidP="00AB3E33">
            <w:pPr>
              <w:spacing w:after="0"/>
              <w:ind w:left="1" w:right="0" w:firstLine="0"/>
              <w:jc w:val="left"/>
            </w:pPr>
            <w:r>
              <w:t xml:space="preserve">  </w:t>
            </w:r>
          </w:p>
        </w:tc>
      </w:tr>
      <w:tr w:rsidR="00EB6CB4" w:rsidTr="00AB3E33">
        <w:trPr>
          <w:trHeight w:val="553"/>
        </w:trPr>
        <w:tc>
          <w:tcPr>
            <w:tcW w:w="0" w:type="auto"/>
            <w:vMerge/>
            <w:tcBorders>
              <w:top w:val="nil"/>
              <w:left w:val="single" w:sz="4" w:space="0" w:color="000000"/>
              <w:bottom w:val="nil"/>
              <w:right w:val="nil"/>
            </w:tcBorders>
          </w:tcPr>
          <w:p w:rsidR="00EB6CB4" w:rsidRDefault="00EB6CB4" w:rsidP="00AB3E33">
            <w:pPr>
              <w:spacing w:after="160"/>
              <w:ind w:left="0" w:right="0" w:firstLine="0"/>
              <w:jc w:val="left"/>
            </w:pPr>
          </w:p>
        </w:tc>
        <w:tc>
          <w:tcPr>
            <w:tcW w:w="1655" w:type="dxa"/>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08"/>
        </w:trPr>
        <w:tc>
          <w:tcPr>
            <w:tcW w:w="8535" w:type="dxa"/>
            <w:tcBorders>
              <w:top w:val="nil"/>
              <w:left w:val="single" w:sz="4" w:space="0" w:color="000000"/>
              <w:bottom w:val="nil"/>
              <w:right w:val="nil"/>
            </w:tcBorders>
            <w:shd w:val="clear" w:color="auto" w:fill="FFFFFF"/>
            <w:vAlign w:val="bottom"/>
          </w:tcPr>
          <w:p w:rsidR="00EB6CB4" w:rsidRDefault="00EB6CB4" w:rsidP="00AB3E33">
            <w:pPr>
              <w:spacing w:after="0"/>
              <w:ind w:left="0" w:right="0" w:firstLine="0"/>
              <w:jc w:val="left"/>
            </w:pPr>
            <w:r>
              <w:t xml:space="preserve">1 / 324, 463 * tax = 149,252.98) 1 / 324, 463) </w:t>
            </w:r>
          </w:p>
        </w:tc>
        <w:tc>
          <w:tcPr>
            <w:tcW w:w="1655" w:type="dxa"/>
            <w:tcBorders>
              <w:top w:val="nil"/>
              <w:left w:val="nil"/>
              <w:bottom w:val="nil"/>
              <w:right w:val="single" w:sz="4" w:space="0" w:color="000000"/>
            </w:tcBorders>
            <w:shd w:val="clear" w:color="auto" w:fill="FFFFFF"/>
          </w:tcPr>
          <w:p w:rsidR="00EB6CB4" w:rsidRDefault="00EB6CB4" w:rsidP="00AB3E33">
            <w:pPr>
              <w:spacing w:after="160"/>
              <w:ind w:left="0" w:right="0" w:firstLine="0"/>
              <w:jc w:val="left"/>
            </w:pPr>
          </w:p>
        </w:tc>
      </w:tr>
      <w:tr w:rsidR="00EB6CB4" w:rsidTr="00AB3E33">
        <w:trPr>
          <w:trHeight w:val="408"/>
        </w:trPr>
        <w:tc>
          <w:tcPr>
            <w:tcW w:w="8535" w:type="dxa"/>
            <w:vMerge w:val="restart"/>
            <w:tcBorders>
              <w:top w:val="nil"/>
              <w:left w:val="single" w:sz="4" w:space="0" w:color="000000"/>
              <w:bottom w:val="single" w:sz="4" w:space="0" w:color="000000"/>
              <w:right w:val="nil"/>
            </w:tcBorders>
            <w:vAlign w:val="bottom"/>
          </w:tcPr>
          <w:p w:rsidR="00EB6CB4" w:rsidRDefault="00EB6CB4" w:rsidP="00AB3E33">
            <w:pPr>
              <w:spacing w:after="112"/>
              <w:ind w:left="0" w:right="0" w:firstLine="0"/>
              <w:jc w:val="left"/>
            </w:pPr>
            <w:r>
              <w:t xml:space="preserve">*Tax = Income tax expense / income before tax </w:t>
            </w:r>
          </w:p>
          <w:p w:rsidR="00EB6CB4" w:rsidRDefault="00EB6CB4" w:rsidP="00AB3E33">
            <w:pPr>
              <w:spacing w:after="0"/>
              <w:ind w:left="0" w:right="0" w:firstLine="0"/>
              <w:jc w:val="left"/>
            </w:pPr>
            <w:r>
              <w:t xml:space="preserve">Income after tax  </w:t>
            </w:r>
          </w:p>
        </w:tc>
        <w:tc>
          <w:tcPr>
            <w:tcW w:w="1655" w:type="dxa"/>
            <w:tcBorders>
              <w:top w:val="nil"/>
              <w:left w:val="nil"/>
              <w:bottom w:val="nil"/>
              <w:right w:val="single" w:sz="4" w:space="0" w:color="000000"/>
            </w:tcBorders>
          </w:tcPr>
          <w:p w:rsidR="00EB6CB4" w:rsidRDefault="00EB6CB4" w:rsidP="00AB3E33">
            <w:pPr>
              <w:spacing w:after="160"/>
              <w:ind w:left="0" w:right="0" w:firstLine="0"/>
              <w:jc w:val="left"/>
            </w:pPr>
          </w:p>
        </w:tc>
      </w:tr>
      <w:tr w:rsidR="00EB6CB4" w:rsidTr="00AB3E33">
        <w:trPr>
          <w:trHeight w:val="414"/>
        </w:trPr>
        <w:tc>
          <w:tcPr>
            <w:tcW w:w="0" w:type="auto"/>
            <w:vMerge/>
            <w:tcBorders>
              <w:top w:val="nil"/>
              <w:left w:val="single" w:sz="4" w:space="0" w:color="000000"/>
              <w:bottom w:val="single" w:sz="4" w:space="0" w:color="000000"/>
              <w:right w:val="nil"/>
            </w:tcBorders>
          </w:tcPr>
          <w:p w:rsidR="00EB6CB4" w:rsidRDefault="00EB6CB4" w:rsidP="00AB3E33">
            <w:pPr>
              <w:spacing w:after="160"/>
              <w:ind w:left="0" w:right="0" w:firstLine="0"/>
              <w:jc w:val="left"/>
            </w:pPr>
          </w:p>
        </w:tc>
        <w:tc>
          <w:tcPr>
            <w:tcW w:w="1655" w:type="dxa"/>
            <w:tcBorders>
              <w:top w:val="nil"/>
              <w:left w:val="nil"/>
              <w:bottom w:val="single" w:sz="4" w:space="0" w:color="000000"/>
              <w:right w:val="single" w:sz="4" w:space="0" w:color="000000"/>
            </w:tcBorders>
            <w:shd w:val="clear" w:color="auto" w:fill="FFFFFF"/>
            <w:vAlign w:val="bottom"/>
          </w:tcPr>
          <w:p w:rsidR="00EB6CB4" w:rsidRDefault="00EB6CB4" w:rsidP="00AB3E33">
            <w:pPr>
              <w:spacing w:after="0"/>
              <w:ind w:left="107" w:right="0" w:firstLine="0"/>
              <w:jc w:val="left"/>
            </w:pPr>
            <w:r>
              <w:t xml:space="preserve">$175,210.02 </w:t>
            </w:r>
          </w:p>
        </w:tc>
      </w:tr>
    </w:tbl>
    <w:p w:rsidR="00EB6CB4" w:rsidRDefault="00EB6CB4" w:rsidP="00EB6CB4">
      <w:pPr>
        <w:spacing w:after="254"/>
        <w:ind w:left="0" w:right="0" w:firstLine="0"/>
        <w:jc w:val="left"/>
      </w:pPr>
      <w:r>
        <w:t xml:space="preserve"> </w:t>
      </w:r>
    </w:p>
    <w:p w:rsidR="00EB6CB4" w:rsidRDefault="00EB6CB4" w:rsidP="00EB6CB4">
      <w:pPr>
        <w:numPr>
          <w:ilvl w:val="1"/>
          <w:numId w:val="1"/>
        </w:numPr>
        <w:ind w:right="0" w:hanging="268"/>
      </w:pPr>
      <w:r>
        <w:t xml:space="preserve">return on sales </w:t>
      </w:r>
    </w:p>
    <w:tbl>
      <w:tblPr>
        <w:tblStyle w:val="TableGrid"/>
        <w:tblW w:w="9326" w:type="dxa"/>
        <w:tblInd w:w="18" w:type="dxa"/>
        <w:tblCellMar>
          <w:top w:w="0" w:type="dxa"/>
          <w:left w:w="0" w:type="dxa"/>
          <w:bottom w:w="0" w:type="dxa"/>
          <w:right w:w="115" w:type="dxa"/>
        </w:tblCellMar>
        <w:tblLook w:val="04A0" w:firstRow="1" w:lastRow="0" w:firstColumn="1" w:lastColumn="0" w:noHBand="0" w:noVBand="1"/>
      </w:tblPr>
      <w:tblGrid>
        <w:gridCol w:w="2618"/>
        <w:gridCol w:w="1493"/>
        <w:gridCol w:w="1954"/>
        <w:gridCol w:w="1822"/>
        <w:gridCol w:w="1439"/>
      </w:tblGrid>
      <w:tr w:rsidR="00EB6CB4" w:rsidTr="00AB3E33">
        <w:trPr>
          <w:trHeight w:val="319"/>
        </w:trPr>
        <w:tc>
          <w:tcPr>
            <w:tcW w:w="2618"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  </w:t>
            </w:r>
          </w:p>
        </w:tc>
        <w:tc>
          <w:tcPr>
            <w:tcW w:w="1493" w:type="dxa"/>
            <w:vMerge w:val="restart"/>
            <w:tcBorders>
              <w:top w:val="single" w:sz="4" w:space="0" w:color="000000"/>
              <w:left w:val="nil"/>
              <w:bottom w:val="nil"/>
              <w:right w:val="nil"/>
            </w:tcBorders>
            <w:vAlign w:val="bottom"/>
          </w:tcPr>
          <w:p w:rsidR="00EB6CB4" w:rsidRDefault="00EB6CB4" w:rsidP="00AB3E33">
            <w:pPr>
              <w:spacing w:after="14"/>
              <w:ind w:left="108" w:right="0" w:firstLine="0"/>
              <w:jc w:val="left"/>
            </w:pPr>
            <w:r>
              <w:t xml:space="preserve">  </w:t>
            </w:r>
          </w:p>
          <w:p w:rsidR="00EB6CB4" w:rsidRDefault="00EB6CB4" w:rsidP="00AB3E33">
            <w:pPr>
              <w:spacing w:after="14"/>
              <w:ind w:left="108" w:right="0" w:firstLine="0"/>
              <w:jc w:val="left"/>
            </w:pPr>
            <w:r>
              <w:t xml:space="preserve">1989 </w:t>
            </w:r>
          </w:p>
          <w:p w:rsidR="00EB6CB4" w:rsidRDefault="00EB6CB4" w:rsidP="00AB3E33">
            <w:pPr>
              <w:spacing w:after="0"/>
              <w:ind w:left="108" w:right="0" w:firstLine="0"/>
              <w:jc w:val="left"/>
            </w:pPr>
            <w:r>
              <w:t xml:space="preserve">  </w:t>
            </w:r>
          </w:p>
        </w:tc>
        <w:tc>
          <w:tcPr>
            <w:tcW w:w="1954" w:type="dxa"/>
            <w:vMerge w:val="restart"/>
            <w:tcBorders>
              <w:top w:val="single" w:sz="4" w:space="0" w:color="000000"/>
              <w:left w:val="nil"/>
              <w:bottom w:val="nil"/>
              <w:right w:val="nil"/>
            </w:tcBorders>
            <w:vAlign w:val="bottom"/>
          </w:tcPr>
          <w:p w:rsidR="00EB6CB4" w:rsidRDefault="00EB6CB4" w:rsidP="00AB3E33">
            <w:pPr>
              <w:spacing w:after="14"/>
              <w:ind w:left="0" w:right="0" w:firstLine="0"/>
              <w:jc w:val="left"/>
            </w:pPr>
            <w:r>
              <w:t xml:space="preserve">Decline </w:t>
            </w:r>
          </w:p>
          <w:p w:rsidR="00EB6CB4" w:rsidRDefault="00EB6CB4" w:rsidP="00AB3E33">
            <w:pPr>
              <w:spacing w:after="14"/>
              <w:ind w:left="0" w:right="0" w:firstLine="0"/>
              <w:jc w:val="left"/>
            </w:pPr>
            <w:r>
              <w:t xml:space="preserve">Alternative 1 </w:t>
            </w:r>
          </w:p>
          <w:p w:rsidR="00EB6CB4" w:rsidRDefault="00EB6CB4" w:rsidP="00AB3E33">
            <w:pPr>
              <w:spacing w:after="0"/>
              <w:ind w:left="0" w:right="0" w:firstLine="0"/>
              <w:jc w:val="left"/>
            </w:pPr>
            <w:r>
              <w:t xml:space="preserve">  </w:t>
            </w:r>
          </w:p>
        </w:tc>
        <w:tc>
          <w:tcPr>
            <w:tcW w:w="1822" w:type="dxa"/>
            <w:vMerge w:val="restart"/>
            <w:tcBorders>
              <w:top w:val="single" w:sz="4" w:space="0" w:color="000000"/>
              <w:left w:val="nil"/>
              <w:bottom w:val="nil"/>
              <w:right w:val="nil"/>
            </w:tcBorders>
            <w:vAlign w:val="bottom"/>
          </w:tcPr>
          <w:p w:rsidR="00EB6CB4" w:rsidRDefault="00EB6CB4" w:rsidP="00AB3E33">
            <w:pPr>
              <w:spacing w:after="14"/>
              <w:ind w:left="0" w:right="0" w:firstLine="0"/>
              <w:jc w:val="left"/>
            </w:pPr>
            <w:r>
              <w:t xml:space="preserve">Accept </w:t>
            </w:r>
          </w:p>
          <w:p w:rsidR="00EB6CB4" w:rsidRDefault="00EB6CB4" w:rsidP="00AB3E33">
            <w:pPr>
              <w:spacing w:after="14"/>
              <w:ind w:left="0" w:right="0" w:firstLine="0"/>
              <w:jc w:val="left"/>
            </w:pPr>
            <w:r>
              <w:t xml:space="preserve">Alternative 2 </w:t>
            </w:r>
          </w:p>
          <w:p w:rsidR="00EB6CB4" w:rsidRDefault="00EB6CB4" w:rsidP="00AB3E33">
            <w:pPr>
              <w:spacing w:after="0"/>
              <w:ind w:left="0" w:right="0" w:firstLine="0"/>
              <w:jc w:val="left"/>
            </w:pPr>
            <w:r>
              <w:t xml:space="preserve">  </w:t>
            </w:r>
          </w:p>
        </w:tc>
        <w:tc>
          <w:tcPr>
            <w:tcW w:w="1439" w:type="dxa"/>
            <w:tcBorders>
              <w:top w:val="single" w:sz="4" w:space="0" w:color="000000"/>
              <w:left w:val="nil"/>
              <w:bottom w:val="nil"/>
              <w:right w:val="single" w:sz="4" w:space="0" w:color="000000"/>
            </w:tcBorders>
          </w:tcPr>
          <w:p w:rsidR="00EB6CB4" w:rsidRDefault="00EB6CB4" w:rsidP="00AB3E33">
            <w:pPr>
              <w:spacing w:after="0"/>
              <w:ind w:left="108" w:right="0" w:firstLine="0"/>
              <w:jc w:val="left"/>
            </w:pPr>
            <w:r>
              <w:t xml:space="preserve">  </w:t>
            </w:r>
          </w:p>
        </w:tc>
      </w:tr>
      <w:tr w:rsidR="00EB6CB4" w:rsidTr="00AB3E33">
        <w:trPr>
          <w:trHeight w:val="492"/>
        </w:trPr>
        <w:tc>
          <w:tcPr>
            <w:tcW w:w="2618" w:type="dxa"/>
            <w:tcBorders>
              <w:top w:val="nil"/>
              <w:left w:val="single" w:sz="4" w:space="0" w:color="000000"/>
              <w:bottom w:val="nil"/>
              <w:right w:val="nil"/>
            </w:tcBorders>
            <w:shd w:val="clear" w:color="auto" w:fill="FFFFFF"/>
            <w:vAlign w:val="bottom"/>
          </w:tcPr>
          <w:p w:rsidR="00EB6CB4" w:rsidRDefault="00EB6CB4" w:rsidP="00AB3E33">
            <w:pPr>
              <w:spacing w:after="14"/>
              <w:ind w:left="107" w:right="0" w:firstLine="0"/>
              <w:jc w:val="left"/>
            </w:pPr>
            <w:r>
              <w:t xml:space="preserve">(in '000) </w:t>
            </w:r>
          </w:p>
          <w:p w:rsidR="00EB6CB4" w:rsidRDefault="00EB6CB4" w:rsidP="00AB3E33">
            <w:pPr>
              <w:spacing w:after="0"/>
              <w:ind w:left="107" w:right="0" w:firstLine="0"/>
              <w:jc w:val="left"/>
            </w:pPr>
            <w:r>
              <w:t xml:space="preserve">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1439" w:type="dxa"/>
            <w:tcBorders>
              <w:top w:val="nil"/>
              <w:left w:val="nil"/>
              <w:bottom w:val="nil"/>
              <w:right w:val="single" w:sz="4" w:space="0" w:color="000000"/>
            </w:tcBorders>
            <w:shd w:val="clear" w:color="auto" w:fill="FFFFFF"/>
            <w:vAlign w:val="bottom"/>
          </w:tcPr>
          <w:p w:rsidR="00EB6CB4" w:rsidRDefault="00EB6CB4" w:rsidP="00AB3E33">
            <w:pPr>
              <w:spacing w:after="14"/>
              <w:ind w:left="108" w:right="0" w:firstLine="0"/>
              <w:jc w:val="left"/>
            </w:pPr>
            <w:r>
              <w:t xml:space="preserve">Change </w:t>
            </w:r>
          </w:p>
          <w:p w:rsidR="00EB6CB4" w:rsidRDefault="00EB6CB4" w:rsidP="00AB3E33">
            <w:pPr>
              <w:spacing w:after="0"/>
              <w:ind w:left="108" w:right="0" w:firstLine="0"/>
              <w:jc w:val="left"/>
            </w:pPr>
            <w:r>
              <w:t xml:space="preserve">  </w:t>
            </w:r>
          </w:p>
        </w:tc>
      </w:tr>
      <w:tr w:rsidR="00EB6CB4" w:rsidTr="00AB3E33">
        <w:trPr>
          <w:trHeight w:val="469"/>
        </w:trPr>
        <w:tc>
          <w:tcPr>
            <w:tcW w:w="2618"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Sales </w:t>
            </w:r>
          </w:p>
        </w:tc>
        <w:tc>
          <w:tcPr>
            <w:tcW w:w="1493" w:type="dxa"/>
            <w:tcBorders>
              <w:top w:val="nil"/>
              <w:left w:val="nil"/>
              <w:bottom w:val="nil"/>
              <w:right w:val="nil"/>
            </w:tcBorders>
            <w:vAlign w:val="bottom"/>
          </w:tcPr>
          <w:p w:rsidR="00EB6CB4" w:rsidRDefault="00EB6CB4" w:rsidP="00AB3E33">
            <w:pPr>
              <w:spacing w:after="0"/>
              <w:ind w:left="108" w:right="0" w:firstLine="0"/>
              <w:jc w:val="left"/>
            </w:pPr>
            <w:r>
              <w:t xml:space="preserve">10,872 </w:t>
            </w:r>
          </w:p>
        </w:tc>
        <w:tc>
          <w:tcPr>
            <w:tcW w:w="1954" w:type="dxa"/>
            <w:tcBorders>
              <w:top w:val="nil"/>
              <w:left w:val="nil"/>
              <w:bottom w:val="nil"/>
              <w:right w:val="nil"/>
            </w:tcBorders>
            <w:vAlign w:val="bottom"/>
          </w:tcPr>
          <w:p w:rsidR="00EB6CB4" w:rsidRDefault="00EB6CB4" w:rsidP="00AB3E33">
            <w:pPr>
              <w:spacing w:after="0"/>
              <w:ind w:left="0" w:right="0" w:firstLine="0"/>
              <w:jc w:val="left"/>
            </w:pPr>
            <w:r>
              <w:t xml:space="preserve">11,338 </w:t>
            </w:r>
          </w:p>
        </w:tc>
        <w:tc>
          <w:tcPr>
            <w:tcW w:w="1822" w:type="dxa"/>
            <w:tcBorders>
              <w:top w:val="nil"/>
              <w:left w:val="nil"/>
              <w:bottom w:val="nil"/>
              <w:right w:val="nil"/>
            </w:tcBorders>
            <w:vAlign w:val="bottom"/>
          </w:tcPr>
          <w:p w:rsidR="00EB6CB4" w:rsidRDefault="00EB6CB4" w:rsidP="00AB3E33">
            <w:pPr>
              <w:spacing w:after="0"/>
              <w:ind w:left="0" w:right="0" w:firstLine="0"/>
              <w:jc w:val="left"/>
            </w:pPr>
            <w:r>
              <w:t xml:space="preserve">13,305 </w:t>
            </w:r>
          </w:p>
        </w:tc>
        <w:tc>
          <w:tcPr>
            <w:tcW w:w="1439" w:type="dxa"/>
            <w:tcBorders>
              <w:top w:val="nil"/>
              <w:left w:val="nil"/>
              <w:bottom w:val="nil"/>
              <w:right w:val="single" w:sz="4" w:space="0" w:color="000000"/>
            </w:tcBorders>
            <w:shd w:val="clear" w:color="auto" w:fill="FFFFFF"/>
            <w:vAlign w:val="bottom"/>
          </w:tcPr>
          <w:p w:rsidR="00EB6CB4" w:rsidRDefault="00EB6CB4" w:rsidP="00AB3E33">
            <w:pPr>
              <w:spacing w:after="0"/>
              <w:ind w:left="108" w:right="0" w:firstLine="0"/>
              <w:jc w:val="left"/>
            </w:pPr>
            <w:r>
              <w:t xml:space="preserve">1,967 </w:t>
            </w:r>
          </w:p>
        </w:tc>
      </w:tr>
      <w:tr w:rsidR="00EB6CB4" w:rsidTr="00AB3E33">
        <w:trPr>
          <w:trHeight w:val="313"/>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Cost of Sales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8,045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8,143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9,665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1,522 </w:t>
            </w:r>
          </w:p>
        </w:tc>
      </w:tr>
      <w:tr w:rsidR="00EB6CB4" w:rsidTr="00AB3E33">
        <w:trPr>
          <w:trHeight w:val="313"/>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Gross Margin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2,827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3,195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3,640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445 </w:t>
            </w:r>
          </w:p>
        </w:tc>
      </w:tr>
      <w:tr w:rsidR="00EB6CB4" w:rsidTr="00AB3E33">
        <w:trPr>
          <w:trHeight w:val="312"/>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Other expenses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2,354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2,354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2,474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120 </w:t>
            </w:r>
          </w:p>
        </w:tc>
      </w:tr>
      <w:tr w:rsidR="00EB6CB4" w:rsidTr="00AB3E33">
        <w:trPr>
          <w:trHeight w:val="313"/>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Income before taxes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473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841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1,166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325 </w:t>
            </w:r>
          </w:p>
        </w:tc>
      </w:tr>
      <w:tr w:rsidR="00EB6CB4" w:rsidTr="00AB3E33">
        <w:trPr>
          <w:trHeight w:val="313"/>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lastRenderedPageBreak/>
              <w:t xml:space="preserve">Income tax expense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218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388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537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149 </w:t>
            </w:r>
          </w:p>
        </w:tc>
      </w:tr>
      <w:tr w:rsidR="00EB6CB4" w:rsidTr="00AB3E33">
        <w:trPr>
          <w:trHeight w:val="469"/>
        </w:trPr>
        <w:tc>
          <w:tcPr>
            <w:tcW w:w="2618"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Net income </w:t>
            </w:r>
          </w:p>
        </w:tc>
        <w:tc>
          <w:tcPr>
            <w:tcW w:w="1493" w:type="dxa"/>
            <w:tcBorders>
              <w:top w:val="nil"/>
              <w:left w:val="nil"/>
              <w:bottom w:val="nil"/>
              <w:right w:val="nil"/>
            </w:tcBorders>
          </w:tcPr>
          <w:p w:rsidR="00EB6CB4" w:rsidRDefault="00EB6CB4" w:rsidP="00AB3E33">
            <w:pPr>
              <w:spacing w:after="0"/>
              <w:ind w:left="108" w:right="0" w:firstLine="0"/>
              <w:jc w:val="left"/>
            </w:pPr>
            <w:r>
              <w:t xml:space="preserve">255 </w:t>
            </w:r>
          </w:p>
        </w:tc>
        <w:tc>
          <w:tcPr>
            <w:tcW w:w="1954" w:type="dxa"/>
            <w:tcBorders>
              <w:top w:val="nil"/>
              <w:left w:val="nil"/>
              <w:bottom w:val="nil"/>
              <w:right w:val="nil"/>
            </w:tcBorders>
          </w:tcPr>
          <w:p w:rsidR="00EB6CB4" w:rsidRDefault="00EB6CB4" w:rsidP="00AB3E33">
            <w:pPr>
              <w:spacing w:after="0"/>
              <w:ind w:left="0" w:right="0" w:firstLine="0"/>
              <w:jc w:val="left"/>
            </w:pPr>
            <w:r>
              <w:t xml:space="preserve">453 </w:t>
            </w:r>
          </w:p>
        </w:tc>
        <w:tc>
          <w:tcPr>
            <w:tcW w:w="1822" w:type="dxa"/>
            <w:tcBorders>
              <w:top w:val="nil"/>
              <w:left w:val="nil"/>
              <w:bottom w:val="nil"/>
              <w:right w:val="nil"/>
            </w:tcBorders>
          </w:tcPr>
          <w:p w:rsidR="00EB6CB4" w:rsidRDefault="00EB6CB4" w:rsidP="00AB3E33">
            <w:pPr>
              <w:spacing w:after="0"/>
              <w:ind w:left="0" w:right="0" w:firstLine="0"/>
              <w:jc w:val="left"/>
            </w:pPr>
            <w:r>
              <w:t xml:space="preserve">629 </w:t>
            </w:r>
          </w:p>
        </w:tc>
        <w:tc>
          <w:tcPr>
            <w:tcW w:w="1439"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176 </w:t>
            </w:r>
          </w:p>
        </w:tc>
      </w:tr>
      <w:tr w:rsidR="00EB6CB4" w:rsidTr="00AB3E33">
        <w:trPr>
          <w:trHeight w:val="451"/>
        </w:trPr>
        <w:tc>
          <w:tcPr>
            <w:tcW w:w="2618" w:type="dxa"/>
            <w:tcBorders>
              <w:top w:val="nil"/>
              <w:left w:val="single" w:sz="4" w:space="0" w:color="000000"/>
              <w:bottom w:val="single" w:sz="4" w:space="0" w:color="000000"/>
              <w:right w:val="nil"/>
            </w:tcBorders>
            <w:shd w:val="clear" w:color="auto" w:fill="FFFFFF"/>
          </w:tcPr>
          <w:p w:rsidR="00EB6CB4" w:rsidRDefault="00EB6CB4" w:rsidP="00AB3E33">
            <w:pPr>
              <w:spacing w:after="14"/>
              <w:ind w:left="107" w:right="0" w:firstLine="0"/>
              <w:jc w:val="left"/>
            </w:pPr>
            <w:r>
              <w:t xml:space="preserve">  </w:t>
            </w:r>
          </w:p>
          <w:p w:rsidR="00EB6CB4" w:rsidRDefault="00EB6CB4" w:rsidP="00AB3E33">
            <w:pPr>
              <w:spacing w:after="0"/>
              <w:ind w:left="107" w:right="0" w:firstLine="0"/>
              <w:jc w:val="left"/>
            </w:pPr>
            <w:r>
              <w:t xml:space="preserve">Return on Sales </w:t>
            </w:r>
          </w:p>
        </w:tc>
        <w:tc>
          <w:tcPr>
            <w:tcW w:w="1493" w:type="dxa"/>
            <w:tcBorders>
              <w:top w:val="nil"/>
              <w:left w:val="nil"/>
              <w:bottom w:val="single" w:sz="4" w:space="0" w:color="000000"/>
              <w:right w:val="nil"/>
            </w:tcBorders>
          </w:tcPr>
          <w:p w:rsidR="00EB6CB4" w:rsidRDefault="00EB6CB4" w:rsidP="00AB3E33">
            <w:pPr>
              <w:spacing w:after="14"/>
              <w:ind w:left="108" w:right="0" w:firstLine="0"/>
              <w:jc w:val="left"/>
            </w:pPr>
            <w:r>
              <w:t xml:space="preserve">  </w:t>
            </w:r>
          </w:p>
          <w:p w:rsidR="00EB6CB4" w:rsidRDefault="00EB6CB4" w:rsidP="00AB3E33">
            <w:pPr>
              <w:spacing w:after="0"/>
              <w:ind w:left="108" w:right="0" w:firstLine="0"/>
              <w:jc w:val="left"/>
            </w:pPr>
            <w:r>
              <w:t xml:space="preserve">2.35% </w:t>
            </w:r>
          </w:p>
        </w:tc>
        <w:tc>
          <w:tcPr>
            <w:tcW w:w="1954" w:type="dxa"/>
            <w:tcBorders>
              <w:top w:val="nil"/>
              <w:left w:val="nil"/>
              <w:bottom w:val="single" w:sz="4" w:space="0" w:color="000000"/>
              <w:right w:val="nil"/>
            </w:tcBorders>
          </w:tcPr>
          <w:p w:rsidR="00EB6CB4" w:rsidRDefault="00EB6CB4" w:rsidP="00AB3E33">
            <w:pPr>
              <w:spacing w:after="14"/>
              <w:ind w:left="0" w:right="0" w:firstLine="0"/>
              <w:jc w:val="left"/>
            </w:pPr>
            <w:r>
              <w:t xml:space="preserve">  </w:t>
            </w:r>
          </w:p>
          <w:p w:rsidR="00EB6CB4" w:rsidRDefault="00EB6CB4" w:rsidP="00AB3E33">
            <w:pPr>
              <w:spacing w:after="0"/>
              <w:ind w:left="0" w:right="0" w:firstLine="0"/>
              <w:jc w:val="left"/>
            </w:pPr>
            <w:r>
              <w:t xml:space="preserve">4.00% </w:t>
            </w:r>
          </w:p>
        </w:tc>
        <w:tc>
          <w:tcPr>
            <w:tcW w:w="1822" w:type="dxa"/>
            <w:tcBorders>
              <w:top w:val="nil"/>
              <w:left w:val="nil"/>
              <w:bottom w:val="single" w:sz="4" w:space="0" w:color="000000"/>
              <w:right w:val="nil"/>
            </w:tcBorders>
          </w:tcPr>
          <w:p w:rsidR="00EB6CB4" w:rsidRDefault="00EB6CB4" w:rsidP="00AB3E33">
            <w:pPr>
              <w:spacing w:after="14"/>
              <w:ind w:left="0" w:right="0" w:firstLine="0"/>
              <w:jc w:val="left"/>
            </w:pPr>
            <w:r>
              <w:t xml:space="preserve">  </w:t>
            </w:r>
          </w:p>
          <w:p w:rsidR="00EB6CB4" w:rsidRDefault="00EB6CB4" w:rsidP="00AB3E33">
            <w:pPr>
              <w:spacing w:after="0"/>
              <w:ind w:left="0" w:right="0" w:firstLine="0"/>
              <w:jc w:val="left"/>
            </w:pPr>
            <w:r>
              <w:t xml:space="preserve">4.73% </w:t>
            </w:r>
          </w:p>
        </w:tc>
        <w:tc>
          <w:tcPr>
            <w:tcW w:w="1439" w:type="dxa"/>
            <w:tcBorders>
              <w:top w:val="nil"/>
              <w:left w:val="nil"/>
              <w:bottom w:val="single" w:sz="4" w:space="0" w:color="000000"/>
              <w:right w:val="single" w:sz="4" w:space="0" w:color="000000"/>
            </w:tcBorders>
            <w:shd w:val="clear" w:color="auto" w:fill="FFFFFF"/>
          </w:tcPr>
          <w:p w:rsidR="00EB6CB4" w:rsidRDefault="00EB6CB4" w:rsidP="00AB3E33">
            <w:pPr>
              <w:spacing w:after="14"/>
              <w:ind w:left="108" w:right="0" w:firstLine="0"/>
              <w:jc w:val="left"/>
            </w:pPr>
            <w:r>
              <w:t xml:space="preserve">  </w:t>
            </w:r>
          </w:p>
          <w:p w:rsidR="00EB6CB4" w:rsidRDefault="00EB6CB4" w:rsidP="00AB3E33">
            <w:pPr>
              <w:spacing w:after="0"/>
              <w:ind w:left="108" w:right="0" w:firstLine="0"/>
              <w:jc w:val="left"/>
            </w:pPr>
            <w:r>
              <w:t xml:space="preserve">0.73% </w:t>
            </w:r>
          </w:p>
        </w:tc>
      </w:tr>
    </w:tbl>
    <w:p w:rsidR="00EB6CB4" w:rsidRDefault="00EB6CB4" w:rsidP="00EB6CB4">
      <w:pPr>
        <w:spacing w:after="254"/>
        <w:ind w:left="0" w:right="0" w:firstLine="0"/>
        <w:jc w:val="left"/>
      </w:pPr>
      <w:r>
        <w:rPr>
          <w:b/>
        </w:rPr>
        <w:t xml:space="preserve"> </w:t>
      </w:r>
    </w:p>
    <w:p w:rsidR="00EB6CB4" w:rsidRDefault="00EB6CB4" w:rsidP="00EB6CB4">
      <w:pPr>
        <w:spacing w:after="254"/>
        <w:ind w:left="-5" w:right="0"/>
        <w:jc w:val="left"/>
      </w:pPr>
      <w:r>
        <w:rPr>
          <w:b/>
        </w:rPr>
        <w:t xml:space="preserve">Alternative 1 </w:t>
      </w:r>
    </w:p>
    <w:p w:rsidR="00EB6CB4" w:rsidRDefault="00EB6CB4" w:rsidP="00EB6CB4">
      <w:pPr>
        <w:spacing w:after="254"/>
        <w:ind w:left="-5" w:right="0"/>
      </w:pPr>
      <w:r>
        <w:t xml:space="preserve">Cost of Sales (8,045 / 98,791) * 100,000 </w:t>
      </w:r>
    </w:p>
    <w:p w:rsidR="00EB6CB4" w:rsidRDefault="00EB6CB4" w:rsidP="00EB6CB4">
      <w:pPr>
        <w:spacing w:after="254"/>
        <w:ind w:left="-5" w:right="0"/>
        <w:jc w:val="left"/>
      </w:pPr>
      <w:r>
        <w:rPr>
          <w:b/>
        </w:rPr>
        <w:t>Alternative 2</w:t>
      </w:r>
      <w:r>
        <w:t xml:space="preserve"> </w:t>
      </w:r>
    </w:p>
    <w:p w:rsidR="00EB6CB4" w:rsidRDefault="00EB6CB4" w:rsidP="00EB6CB4">
      <w:pPr>
        <w:ind w:left="-5" w:right="0"/>
      </w:pPr>
      <w:r>
        <w:t xml:space="preserve">Cost of Sales (81.43 * 97,000) + (69.20 * 25,000) + 36,690 </w:t>
      </w:r>
    </w:p>
    <w:p w:rsidR="00EB6CB4" w:rsidRDefault="00EB6CB4" w:rsidP="00EB6CB4">
      <w:pPr>
        <w:numPr>
          <w:ilvl w:val="1"/>
          <w:numId w:val="1"/>
        </w:numPr>
        <w:ind w:right="0" w:hanging="268"/>
      </w:pPr>
      <w:r>
        <w:t xml:space="preserve">return on assets </w:t>
      </w:r>
    </w:p>
    <w:tbl>
      <w:tblPr>
        <w:tblStyle w:val="TableGrid"/>
        <w:tblW w:w="9138" w:type="dxa"/>
        <w:tblInd w:w="112" w:type="dxa"/>
        <w:tblCellMar>
          <w:top w:w="0" w:type="dxa"/>
          <w:left w:w="0" w:type="dxa"/>
          <w:bottom w:w="0" w:type="dxa"/>
          <w:right w:w="115" w:type="dxa"/>
        </w:tblCellMar>
        <w:tblLook w:val="04A0" w:firstRow="1" w:lastRow="0" w:firstColumn="1" w:lastColumn="0" w:noHBand="0" w:noVBand="1"/>
      </w:tblPr>
      <w:tblGrid>
        <w:gridCol w:w="2136"/>
        <w:gridCol w:w="1474"/>
        <w:gridCol w:w="1988"/>
        <w:gridCol w:w="2048"/>
        <w:gridCol w:w="1492"/>
      </w:tblGrid>
      <w:tr w:rsidR="00EB6CB4" w:rsidTr="00AB3E33">
        <w:trPr>
          <w:trHeight w:val="302"/>
        </w:trPr>
        <w:tc>
          <w:tcPr>
            <w:tcW w:w="2137" w:type="dxa"/>
            <w:tcBorders>
              <w:top w:val="single" w:sz="4" w:space="0" w:color="000000"/>
              <w:left w:val="single" w:sz="4" w:space="0" w:color="000000"/>
              <w:bottom w:val="nil"/>
              <w:right w:val="nil"/>
            </w:tcBorders>
          </w:tcPr>
          <w:p w:rsidR="00EB6CB4" w:rsidRDefault="00EB6CB4" w:rsidP="00AB3E33">
            <w:pPr>
              <w:spacing w:after="0"/>
              <w:ind w:left="107" w:right="0" w:firstLine="0"/>
              <w:jc w:val="left"/>
            </w:pPr>
            <w:r>
              <w:t xml:space="preserve">  </w:t>
            </w:r>
          </w:p>
        </w:tc>
        <w:tc>
          <w:tcPr>
            <w:tcW w:w="1474" w:type="dxa"/>
            <w:vMerge w:val="restart"/>
            <w:tcBorders>
              <w:top w:val="single" w:sz="4" w:space="0" w:color="000000"/>
              <w:left w:val="nil"/>
              <w:bottom w:val="nil"/>
              <w:right w:val="nil"/>
            </w:tcBorders>
          </w:tcPr>
          <w:p w:rsidR="00EB6CB4" w:rsidRDefault="00EB6CB4" w:rsidP="00AB3E33">
            <w:pPr>
              <w:spacing w:after="0"/>
              <w:ind w:left="108" w:right="0" w:firstLine="0"/>
              <w:jc w:val="left"/>
            </w:pPr>
            <w:r>
              <w:t xml:space="preserve">  </w:t>
            </w:r>
          </w:p>
          <w:p w:rsidR="00EB6CB4" w:rsidRDefault="00EB6CB4" w:rsidP="00AB3E33">
            <w:pPr>
              <w:spacing w:after="0"/>
              <w:ind w:left="108" w:right="0" w:firstLine="0"/>
              <w:jc w:val="left"/>
            </w:pPr>
            <w:r>
              <w:t xml:space="preserve">1989 </w:t>
            </w:r>
          </w:p>
        </w:tc>
        <w:tc>
          <w:tcPr>
            <w:tcW w:w="1988" w:type="dxa"/>
            <w:vMerge w:val="restart"/>
            <w:tcBorders>
              <w:top w:val="single" w:sz="4" w:space="0" w:color="000000"/>
              <w:left w:val="nil"/>
              <w:bottom w:val="nil"/>
              <w:right w:val="nil"/>
            </w:tcBorders>
          </w:tcPr>
          <w:p w:rsidR="00EB6CB4" w:rsidRDefault="00EB6CB4" w:rsidP="00AB3E33">
            <w:pPr>
              <w:spacing w:after="0"/>
              <w:ind w:left="0" w:right="0" w:firstLine="0"/>
              <w:jc w:val="left"/>
            </w:pPr>
            <w:r>
              <w:t xml:space="preserve">Decline </w:t>
            </w:r>
          </w:p>
          <w:p w:rsidR="00EB6CB4" w:rsidRDefault="00EB6CB4" w:rsidP="00AB3E33">
            <w:pPr>
              <w:spacing w:after="0"/>
              <w:ind w:left="0" w:right="0" w:firstLine="0"/>
              <w:jc w:val="left"/>
            </w:pPr>
            <w:r>
              <w:t xml:space="preserve">Alternative 1 </w:t>
            </w:r>
          </w:p>
        </w:tc>
        <w:tc>
          <w:tcPr>
            <w:tcW w:w="2048" w:type="dxa"/>
            <w:vMerge w:val="restart"/>
            <w:tcBorders>
              <w:top w:val="single" w:sz="4" w:space="0" w:color="000000"/>
              <w:left w:val="nil"/>
              <w:bottom w:val="nil"/>
              <w:right w:val="nil"/>
            </w:tcBorders>
          </w:tcPr>
          <w:p w:rsidR="00EB6CB4" w:rsidRDefault="00EB6CB4" w:rsidP="00AB3E33">
            <w:pPr>
              <w:spacing w:after="0"/>
              <w:ind w:left="0" w:right="0" w:firstLine="0"/>
              <w:jc w:val="left"/>
            </w:pPr>
            <w:r>
              <w:t xml:space="preserve">Accept </w:t>
            </w:r>
          </w:p>
          <w:p w:rsidR="00EB6CB4" w:rsidRDefault="00EB6CB4" w:rsidP="00AB3E33">
            <w:pPr>
              <w:spacing w:after="0"/>
              <w:ind w:left="0" w:right="0" w:firstLine="0"/>
              <w:jc w:val="left"/>
            </w:pPr>
            <w:r>
              <w:t xml:space="preserve">Alternative 2 </w:t>
            </w:r>
          </w:p>
        </w:tc>
        <w:tc>
          <w:tcPr>
            <w:tcW w:w="1492" w:type="dxa"/>
            <w:tcBorders>
              <w:top w:val="single" w:sz="4" w:space="0" w:color="000000"/>
              <w:left w:val="nil"/>
              <w:bottom w:val="nil"/>
              <w:right w:val="single" w:sz="4" w:space="0" w:color="000000"/>
            </w:tcBorders>
          </w:tcPr>
          <w:p w:rsidR="00EB6CB4" w:rsidRDefault="00EB6CB4" w:rsidP="00AB3E33">
            <w:pPr>
              <w:spacing w:after="0"/>
              <w:ind w:left="108" w:right="0" w:firstLine="0"/>
              <w:jc w:val="left"/>
            </w:pPr>
            <w:r>
              <w:t xml:space="preserve">  </w:t>
            </w:r>
          </w:p>
        </w:tc>
      </w:tr>
      <w:tr w:rsidR="00EB6CB4" w:rsidTr="00AB3E33">
        <w:trPr>
          <w:trHeight w:val="463"/>
        </w:trPr>
        <w:tc>
          <w:tcPr>
            <w:tcW w:w="213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(in '000)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1492"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Change </w:t>
            </w:r>
          </w:p>
        </w:tc>
      </w:tr>
      <w:tr w:rsidR="00EB6CB4" w:rsidTr="00AB3E33">
        <w:trPr>
          <w:trHeight w:val="448"/>
        </w:trPr>
        <w:tc>
          <w:tcPr>
            <w:tcW w:w="2137" w:type="dxa"/>
            <w:tcBorders>
              <w:top w:val="nil"/>
              <w:left w:val="single" w:sz="4" w:space="0" w:color="000000"/>
              <w:bottom w:val="nil"/>
              <w:right w:val="nil"/>
            </w:tcBorders>
            <w:shd w:val="clear" w:color="auto" w:fill="FFFFFF"/>
          </w:tcPr>
          <w:p w:rsidR="00EB6CB4" w:rsidRDefault="00EB6CB4" w:rsidP="00AB3E33">
            <w:pPr>
              <w:spacing w:after="0"/>
              <w:ind w:left="107" w:right="0" w:firstLine="0"/>
              <w:jc w:val="left"/>
            </w:pPr>
            <w:r>
              <w:t xml:space="preserve">  </w:t>
            </w:r>
          </w:p>
          <w:p w:rsidR="00EB6CB4" w:rsidRDefault="00EB6CB4" w:rsidP="00AB3E33">
            <w:pPr>
              <w:spacing w:after="0"/>
              <w:ind w:left="107" w:right="0" w:firstLine="0"/>
              <w:jc w:val="left"/>
            </w:pPr>
            <w:r>
              <w:t xml:space="preserve">Assets </w:t>
            </w:r>
          </w:p>
        </w:tc>
        <w:tc>
          <w:tcPr>
            <w:tcW w:w="1474" w:type="dxa"/>
            <w:tcBorders>
              <w:top w:val="nil"/>
              <w:left w:val="nil"/>
              <w:bottom w:val="nil"/>
              <w:right w:val="nil"/>
            </w:tcBorders>
          </w:tcPr>
          <w:p w:rsidR="00EB6CB4" w:rsidRDefault="00EB6CB4" w:rsidP="00AB3E33">
            <w:pPr>
              <w:spacing w:after="0"/>
              <w:ind w:left="108" w:right="0" w:firstLine="0"/>
              <w:jc w:val="left"/>
            </w:pPr>
            <w:r>
              <w:t xml:space="preserve">  </w:t>
            </w:r>
          </w:p>
          <w:p w:rsidR="00EB6CB4" w:rsidRDefault="00EB6CB4" w:rsidP="00AB3E33">
            <w:pPr>
              <w:spacing w:after="0"/>
              <w:ind w:left="108" w:right="0" w:firstLine="0"/>
              <w:jc w:val="left"/>
            </w:pPr>
            <w:r>
              <w:t xml:space="preserve">8,092 </w:t>
            </w:r>
          </w:p>
        </w:tc>
        <w:tc>
          <w:tcPr>
            <w:tcW w:w="1988" w:type="dxa"/>
            <w:tcBorders>
              <w:top w:val="nil"/>
              <w:left w:val="nil"/>
              <w:bottom w:val="nil"/>
              <w:right w:val="nil"/>
            </w:tcBorders>
          </w:tcPr>
          <w:p w:rsidR="00EB6CB4" w:rsidRDefault="00EB6CB4" w:rsidP="00AB3E33">
            <w:pPr>
              <w:spacing w:after="0"/>
              <w:ind w:left="0" w:right="0" w:firstLine="0"/>
              <w:jc w:val="left"/>
            </w:pPr>
            <w:r>
              <w:t xml:space="preserve">  </w:t>
            </w:r>
          </w:p>
          <w:p w:rsidR="00EB6CB4" w:rsidRDefault="00EB6CB4" w:rsidP="00AB3E33">
            <w:pPr>
              <w:spacing w:after="0"/>
              <w:ind w:left="0" w:right="0" w:firstLine="0"/>
              <w:jc w:val="left"/>
            </w:pPr>
            <w:r>
              <w:t xml:space="preserve">8,545 </w:t>
            </w:r>
          </w:p>
        </w:tc>
        <w:tc>
          <w:tcPr>
            <w:tcW w:w="2048" w:type="dxa"/>
            <w:tcBorders>
              <w:top w:val="nil"/>
              <w:left w:val="nil"/>
              <w:bottom w:val="nil"/>
              <w:right w:val="nil"/>
            </w:tcBorders>
          </w:tcPr>
          <w:p w:rsidR="00EB6CB4" w:rsidRDefault="00EB6CB4" w:rsidP="00AB3E33">
            <w:pPr>
              <w:spacing w:after="0"/>
              <w:ind w:left="0" w:right="0" w:firstLine="0"/>
              <w:jc w:val="left"/>
            </w:pPr>
            <w:r>
              <w:t xml:space="preserve">  </w:t>
            </w:r>
          </w:p>
          <w:p w:rsidR="00EB6CB4" w:rsidRDefault="00EB6CB4" w:rsidP="00AB3E33">
            <w:pPr>
              <w:spacing w:after="0"/>
              <w:ind w:left="0" w:right="0" w:firstLine="0"/>
              <w:jc w:val="left"/>
            </w:pPr>
            <w:r>
              <w:t xml:space="preserve">8,721 </w:t>
            </w:r>
          </w:p>
        </w:tc>
        <w:tc>
          <w:tcPr>
            <w:tcW w:w="1492" w:type="dxa"/>
            <w:tcBorders>
              <w:top w:val="nil"/>
              <w:left w:val="nil"/>
              <w:bottom w:val="nil"/>
              <w:right w:val="single" w:sz="4" w:space="0" w:color="000000"/>
            </w:tcBorders>
            <w:shd w:val="clear" w:color="auto" w:fill="FFFFFF"/>
          </w:tcPr>
          <w:p w:rsidR="00EB6CB4" w:rsidRDefault="00EB6CB4" w:rsidP="00AB3E33">
            <w:pPr>
              <w:spacing w:after="0"/>
              <w:ind w:left="108" w:right="0" w:firstLine="0"/>
              <w:jc w:val="left"/>
            </w:pPr>
            <w:r>
              <w:t xml:space="preserve">  </w:t>
            </w:r>
          </w:p>
          <w:p w:rsidR="00EB6CB4" w:rsidRDefault="00EB6CB4" w:rsidP="00AB3E33">
            <w:pPr>
              <w:spacing w:after="0"/>
              <w:ind w:left="108" w:right="0" w:firstLine="0"/>
              <w:jc w:val="left"/>
            </w:pPr>
            <w:r>
              <w:t xml:space="preserve">176 </w:t>
            </w:r>
          </w:p>
        </w:tc>
      </w:tr>
      <w:tr w:rsidR="00EB6CB4" w:rsidTr="00AB3E33">
        <w:trPr>
          <w:trHeight w:val="446"/>
        </w:trPr>
        <w:tc>
          <w:tcPr>
            <w:tcW w:w="2137" w:type="dxa"/>
            <w:tcBorders>
              <w:top w:val="nil"/>
              <w:left w:val="single" w:sz="4" w:space="0" w:color="000000"/>
              <w:bottom w:val="nil"/>
              <w:right w:val="nil"/>
            </w:tcBorders>
            <w:shd w:val="clear" w:color="auto" w:fill="FFFFFF"/>
            <w:vAlign w:val="bottom"/>
          </w:tcPr>
          <w:p w:rsidR="00EB6CB4" w:rsidRDefault="00EB6CB4" w:rsidP="00AB3E33">
            <w:pPr>
              <w:spacing w:after="0"/>
              <w:ind w:left="107" w:right="0" w:firstLine="0"/>
              <w:jc w:val="left"/>
            </w:pPr>
            <w:r>
              <w:t xml:space="preserve">Net income </w:t>
            </w:r>
          </w:p>
          <w:p w:rsidR="00EB6CB4" w:rsidRDefault="00EB6CB4" w:rsidP="00AB3E33">
            <w:pPr>
              <w:spacing w:after="0"/>
              <w:ind w:left="107" w:right="0" w:firstLine="0"/>
              <w:jc w:val="left"/>
            </w:pPr>
            <w:r>
              <w:t xml:space="preserve">  </w:t>
            </w:r>
          </w:p>
        </w:tc>
        <w:tc>
          <w:tcPr>
            <w:tcW w:w="1474" w:type="dxa"/>
            <w:tcBorders>
              <w:top w:val="nil"/>
              <w:left w:val="nil"/>
              <w:bottom w:val="nil"/>
              <w:right w:val="nil"/>
            </w:tcBorders>
            <w:vAlign w:val="bottom"/>
          </w:tcPr>
          <w:p w:rsidR="00EB6CB4" w:rsidRDefault="00EB6CB4" w:rsidP="00AB3E33">
            <w:pPr>
              <w:spacing w:after="0"/>
              <w:ind w:left="108" w:right="0" w:firstLine="0"/>
              <w:jc w:val="left"/>
            </w:pPr>
            <w:r>
              <w:t xml:space="preserve">255 </w:t>
            </w:r>
          </w:p>
          <w:p w:rsidR="00EB6CB4" w:rsidRDefault="00EB6CB4" w:rsidP="00AB3E33">
            <w:pPr>
              <w:spacing w:after="0"/>
              <w:ind w:left="108" w:right="0" w:firstLine="0"/>
              <w:jc w:val="left"/>
            </w:pPr>
            <w:r>
              <w:t xml:space="preserve">  </w:t>
            </w:r>
          </w:p>
        </w:tc>
        <w:tc>
          <w:tcPr>
            <w:tcW w:w="1988" w:type="dxa"/>
            <w:tcBorders>
              <w:top w:val="nil"/>
              <w:left w:val="nil"/>
              <w:bottom w:val="nil"/>
              <w:right w:val="nil"/>
            </w:tcBorders>
            <w:vAlign w:val="bottom"/>
          </w:tcPr>
          <w:p w:rsidR="00EB6CB4" w:rsidRDefault="00EB6CB4" w:rsidP="00AB3E33">
            <w:pPr>
              <w:spacing w:after="0"/>
              <w:ind w:left="0" w:right="0" w:firstLine="0"/>
              <w:jc w:val="left"/>
            </w:pPr>
            <w:r>
              <w:t xml:space="preserve">453 </w:t>
            </w:r>
          </w:p>
          <w:p w:rsidR="00EB6CB4" w:rsidRDefault="00EB6CB4" w:rsidP="00AB3E33">
            <w:pPr>
              <w:spacing w:after="0"/>
              <w:ind w:left="0" w:right="0" w:firstLine="0"/>
              <w:jc w:val="left"/>
            </w:pPr>
            <w:r>
              <w:t xml:space="preserve">  </w:t>
            </w:r>
          </w:p>
        </w:tc>
        <w:tc>
          <w:tcPr>
            <w:tcW w:w="2048" w:type="dxa"/>
            <w:tcBorders>
              <w:top w:val="nil"/>
              <w:left w:val="nil"/>
              <w:bottom w:val="nil"/>
              <w:right w:val="nil"/>
            </w:tcBorders>
            <w:vAlign w:val="bottom"/>
          </w:tcPr>
          <w:p w:rsidR="00EB6CB4" w:rsidRDefault="00EB6CB4" w:rsidP="00AB3E33">
            <w:pPr>
              <w:spacing w:after="0"/>
              <w:ind w:left="0" w:right="0" w:firstLine="0"/>
              <w:jc w:val="left"/>
            </w:pPr>
            <w:r>
              <w:t xml:space="preserve">629 </w:t>
            </w:r>
          </w:p>
          <w:p w:rsidR="00EB6CB4" w:rsidRDefault="00EB6CB4" w:rsidP="00AB3E33">
            <w:pPr>
              <w:spacing w:after="0"/>
              <w:ind w:left="0" w:right="0" w:firstLine="0"/>
              <w:jc w:val="left"/>
            </w:pPr>
            <w:r>
              <w:t xml:space="preserve">  </w:t>
            </w:r>
          </w:p>
        </w:tc>
        <w:tc>
          <w:tcPr>
            <w:tcW w:w="1492" w:type="dxa"/>
            <w:tcBorders>
              <w:top w:val="nil"/>
              <w:left w:val="nil"/>
              <w:bottom w:val="nil"/>
              <w:right w:val="single" w:sz="4" w:space="0" w:color="000000"/>
            </w:tcBorders>
            <w:shd w:val="clear" w:color="auto" w:fill="FFFFFF"/>
            <w:vAlign w:val="bottom"/>
          </w:tcPr>
          <w:p w:rsidR="00EB6CB4" w:rsidRDefault="00EB6CB4" w:rsidP="00AB3E33">
            <w:pPr>
              <w:spacing w:after="0"/>
              <w:ind w:left="108" w:right="0" w:firstLine="0"/>
              <w:jc w:val="left"/>
            </w:pPr>
            <w:r>
              <w:t xml:space="preserve">176 </w:t>
            </w:r>
          </w:p>
          <w:p w:rsidR="00EB6CB4" w:rsidRDefault="00EB6CB4" w:rsidP="00AB3E33">
            <w:pPr>
              <w:spacing w:after="0"/>
              <w:ind w:left="108" w:right="0" w:firstLine="0"/>
              <w:jc w:val="left"/>
            </w:pPr>
            <w:r>
              <w:t xml:space="preserve">  </w:t>
            </w:r>
          </w:p>
        </w:tc>
      </w:tr>
      <w:tr w:rsidR="00EB6CB4" w:rsidTr="00AB3E33">
        <w:trPr>
          <w:trHeight w:val="435"/>
        </w:trPr>
        <w:tc>
          <w:tcPr>
            <w:tcW w:w="2137" w:type="dxa"/>
            <w:tcBorders>
              <w:top w:val="nil"/>
              <w:left w:val="single" w:sz="4" w:space="0" w:color="000000"/>
              <w:bottom w:val="single" w:sz="4" w:space="0" w:color="000000"/>
              <w:right w:val="nil"/>
            </w:tcBorders>
            <w:shd w:val="clear" w:color="auto" w:fill="FFFFFF"/>
            <w:vAlign w:val="bottom"/>
          </w:tcPr>
          <w:p w:rsidR="00EB6CB4" w:rsidRDefault="00EB6CB4" w:rsidP="00AB3E33">
            <w:pPr>
              <w:spacing w:after="0"/>
              <w:ind w:left="107" w:right="0" w:firstLine="0"/>
              <w:jc w:val="left"/>
            </w:pPr>
            <w:r>
              <w:t xml:space="preserve">Return on Assets </w:t>
            </w:r>
          </w:p>
        </w:tc>
        <w:tc>
          <w:tcPr>
            <w:tcW w:w="1474" w:type="dxa"/>
            <w:tcBorders>
              <w:top w:val="nil"/>
              <w:left w:val="nil"/>
              <w:bottom w:val="single" w:sz="4" w:space="0" w:color="000000"/>
              <w:right w:val="nil"/>
            </w:tcBorders>
            <w:vAlign w:val="bottom"/>
          </w:tcPr>
          <w:p w:rsidR="00EB6CB4" w:rsidRDefault="00EB6CB4" w:rsidP="00AB3E33">
            <w:pPr>
              <w:spacing w:after="0"/>
              <w:ind w:left="108" w:right="0" w:firstLine="0"/>
              <w:jc w:val="left"/>
            </w:pPr>
            <w:r>
              <w:t xml:space="preserve">3.15% </w:t>
            </w:r>
          </w:p>
        </w:tc>
        <w:tc>
          <w:tcPr>
            <w:tcW w:w="1988" w:type="dxa"/>
            <w:tcBorders>
              <w:top w:val="nil"/>
              <w:left w:val="nil"/>
              <w:bottom w:val="single" w:sz="4" w:space="0" w:color="000000"/>
              <w:right w:val="nil"/>
            </w:tcBorders>
            <w:vAlign w:val="bottom"/>
          </w:tcPr>
          <w:p w:rsidR="00EB6CB4" w:rsidRDefault="00EB6CB4" w:rsidP="00AB3E33">
            <w:pPr>
              <w:spacing w:after="0"/>
              <w:ind w:left="0" w:right="0" w:firstLine="0"/>
              <w:jc w:val="left"/>
            </w:pPr>
            <w:r>
              <w:t xml:space="preserve">5.45% </w:t>
            </w:r>
          </w:p>
        </w:tc>
        <w:tc>
          <w:tcPr>
            <w:tcW w:w="2048" w:type="dxa"/>
            <w:tcBorders>
              <w:top w:val="nil"/>
              <w:left w:val="nil"/>
              <w:bottom w:val="single" w:sz="4" w:space="0" w:color="000000"/>
              <w:right w:val="nil"/>
            </w:tcBorders>
            <w:vAlign w:val="bottom"/>
          </w:tcPr>
          <w:p w:rsidR="00EB6CB4" w:rsidRDefault="00EB6CB4" w:rsidP="00AB3E33">
            <w:pPr>
              <w:spacing w:after="0"/>
              <w:ind w:left="0" w:right="0" w:firstLine="0"/>
              <w:jc w:val="left"/>
            </w:pPr>
            <w:r>
              <w:t xml:space="preserve">7.48% </w:t>
            </w:r>
          </w:p>
        </w:tc>
        <w:tc>
          <w:tcPr>
            <w:tcW w:w="1492" w:type="dxa"/>
            <w:tcBorders>
              <w:top w:val="nil"/>
              <w:left w:val="nil"/>
              <w:bottom w:val="single" w:sz="4" w:space="0" w:color="000000"/>
              <w:right w:val="single" w:sz="4" w:space="0" w:color="000000"/>
            </w:tcBorders>
            <w:shd w:val="clear" w:color="auto" w:fill="FFFFFF"/>
            <w:vAlign w:val="bottom"/>
          </w:tcPr>
          <w:p w:rsidR="00EB6CB4" w:rsidRDefault="00EB6CB4" w:rsidP="00AB3E33">
            <w:pPr>
              <w:spacing w:after="0"/>
              <w:ind w:left="108" w:right="0" w:firstLine="0"/>
              <w:jc w:val="left"/>
            </w:pPr>
            <w:r>
              <w:t xml:space="preserve">2.04% </w:t>
            </w:r>
          </w:p>
        </w:tc>
      </w:tr>
    </w:tbl>
    <w:p w:rsidR="00EB6CB4" w:rsidRDefault="00EB6CB4" w:rsidP="00EB6CB4">
      <w:pPr>
        <w:spacing w:after="254"/>
        <w:ind w:left="0" w:right="0" w:firstLine="0"/>
        <w:jc w:val="left"/>
      </w:pPr>
      <w:r>
        <w:t xml:space="preserve"> </w:t>
      </w:r>
    </w:p>
    <w:p w:rsidR="00EB6CB4" w:rsidRDefault="00EB6CB4" w:rsidP="00EB6CB4">
      <w:pPr>
        <w:numPr>
          <w:ilvl w:val="1"/>
          <w:numId w:val="1"/>
        </w:numPr>
        <w:ind w:right="0" w:hanging="268"/>
      </w:pPr>
      <w:r>
        <w:t xml:space="preserve">return on equity </w:t>
      </w:r>
    </w:p>
    <w:tbl>
      <w:tblPr>
        <w:tblStyle w:val="TableGrid"/>
        <w:tblW w:w="9071" w:type="dxa"/>
        <w:tblInd w:w="145" w:type="dxa"/>
        <w:tblCellMar>
          <w:top w:w="0" w:type="dxa"/>
          <w:left w:w="103" w:type="dxa"/>
          <w:bottom w:w="0" w:type="dxa"/>
          <w:right w:w="99" w:type="dxa"/>
        </w:tblCellMar>
        <w:tblLook w:val="04A0" w:firstRow="1" w:lastRow="0" w:firstColumn="1" w:lastColumn="0" w:noHBand="0" w:noVBand="1"/>
      </w:tblPr>
      <w:tblGrid>
        <w:gridCol w:w="2034"/>
        <w:gridCol w:w="1196"/>
        <w:gridCol w:w="2336"/>
        <w:gridCol w:w="2081"/>
        <w:gridCol w:w="1424"/>
      </w:tblGrid>
      <w:tr w:rsidR="00EB6CB4" w:rsidTr="00AB3E33">
        <w:trPr>
          <w:trHeight w:val="307"/>
        </w:trPr>
        <w:tc>
          <w:tcPr>
            <w:tcW w:w="2034" w:type="dxa"/>
            <w:tcBorders>
              <w:top w:val="single" w:sz="4" w:space="0" w:color="000000"/>
              <w:left w:val="single" w:sz="4" w:space="0" w:color="000000"/>
              <w:bottom w:val="nil"/>
              <w:right w:val="nil"/>
            </w:tcBorders>
          </w:tcPr>
          <w:p w:rsidR="00EB6CB4" w:rsidRDefault="00EB6CB4" w:rsidP="00AB3E33">
            <w:pPr>
              <w:spacing w:after="0"/>
              <w:ind w:left="4" w:right="0" w:firstLine="0"/>
              <w:jc w:val="left"/>
            </w:pPr>
            <w:r>
              <w:t xml:space="preserve">  </w:t>
            </w:r>
          </w:p>
        </w:tc>
        <w:tc>
          <w:tcPr>
            <w:tcW w:w="1196" w:type="dxa"/>
            <w:vMerge w:val="restart"/>
            <w:tcBorders>
              <w:top w:val="single" w:sz="4" w:space="0" w:color="000000"/>
              <w:left w:val="nil"/>
              <w:bottom w:val="nil"/>
              <w:right w:val="nil"/>
            </w:tcBorders>
          </w:tcPr>
          <w:p w:rsidR="00EB6CB4" w:rsidRDefault="00EB6CB4" w:rsidP="00AB3E33">
            <w:pPr>
              <w:spacing w:after="2"/>
              <w:ind w:left="5" w:right="0" w:firstLine="0"/>
              <w:jc w:val="left"/>
            </w:pPr>
            <w:r>
              <w:t xml:space="preserve">  </w:t>
            </w:r>
          </w:p>
          <w:p w:rsidR="00EB6CB4" w:rsidRDefault="00EB6CB4" w:rsidP="00AB3E33">
            <w:pPr>
              <w:spacing w:after="0"/>
              <w:ind w:left="5" w:right="0" w:firstLine="0"/>
              <w:jc w:val="left"/>
            </w:pPr>
            <w:r>
              <w:t xml:space="preserve">1989 </w:t>
            </w:r>
          </w:p>
        </w:tc>
        <w:tc>
          <w:tcPr>
            <w:tcW w:w="2336" w:type="dxa"/>
            <w:vMerge w:val="restart"/>
            <w:tcBorders>
              <w:top w:val="single" w:sz="4" w:space="0" w:color="000000"/>
              <w:left w:val="nil"/>
              <w:bottom w:val="nil"/>
              <w:right w:val="nil"/>
            </w:tcBorders>
          </w:tcPr>
          <w:p w:rsidR="00EB6CB4" w:rsidRDefault="00EB6CB4" w:rsidP="00AB3E33">
            <w:pPr>
              <w:spacing w:after="2"/>
              <w:ind w:left="115" w:right="0" w:firstLine="0"/>
              <w:jc w:val="left"/>
            </w:pPr>
            <w:r>
              <w:t xml:space="preserve">Decline </w:t>
            </w:r>
          </w:p>
          <w:p w:rsidR="00EB6CB4" w:rsidRDefault="00EB6CB4" w:rsidP="00AB3E33">
            <w:pPr>
              <w:spacing w:after="0"/>
              <w:ind w:left="115" w:right="0" w:firstLine="0"/>
              <w:jc w:val="left"/>
            </w:pPr>
            <w:r>
              <w:t xml:space="preserve">Alternative 1 </w:t>
            </w:r>
          </w:p>
        </w:tc>
        <w:tc>
          <w:tcPr>
            <w:tcW w:w="2081" w:type="dxa"/>
            <w:vMerge w:val="restart"/>
            <w:tcBorders>
              <w:top w:val="single" w:sz="4" w:space="0" w:color="000000"/>
              <w:left w:val="nil"/>
              <w:bottom w:val="nil"/>
              <w:right w:val="nil"/>
            </w:tcBorders>
          </w:tcPr>
          <w:p w:rsidR="00EB6CB4" w:rsidRDefault="00EB6CB4" w:rsidP="00AB3E33">
            <w:pPr>
              <w:spacing w:after="2"/>
              <w:ind w:left="0" w:right="0" w:firstLine="0"/>
              <w:jc w:val="left"/>
            </w:pPr>
            <w:r>
              <w:t xml:space="preserve">Accept </w:t>
            </w:r>
          </w:p>
          <w:p w:rsidR="00EB6CB4" w:rsidRDefault="00EB6CB4" w:rsidP="00AB3E33">
            <w:pPr>
              <w:spacing w:after="0"/>
              <w:ind w:left="0" w:right="0" w:firstLine="0"/>
              <w:jc w:val="left"/>
            </w:pPr>
            <w:r>
              <w:t xml:space="preserve">Alternative 2 </w:t>
            </w:r>
          </w:p>
        </w:tc>
        <w:tc>
          <w:tcPr>
            <w:tcW w:w="1424" w:type="dxa"/>
            <w:tcBorders>
              <w:top w:val="single" w:sz="4" w:space="0" w:color="000000"/>
              <w:left w:val="nil"/>
              <w:bottom w:val="nil"/>
              <w:right w:val="single" w:sz="4" w:space="0" w:color="000000"/>
            </w:tcBorders>
          </w:tcPr>
          <w:p w:rsidR="00EB6CB4" w:rsidRDefault="00EB6CB4" w:rsidP="00AB3E33">
            <w:pPr>
              <w:spacing w:after="0"/>
              <w:ind w:left="5" w:right="0" w:firstLine="0"/>
              <w:jc w:val="left"/>
            </w:pPr>
            <w:r>
              <w:t xml:space="preserve">  </w:t>
            </w:r>
          </w:p>
        </w:tc>
      </w:tr>
      <w:tr w:rsidR="00EB6CB4" w:rsidTr="00AB3E33">
        <w:trPr>
          <w:trHeight w:val="467"/>
        </w:trPr>
        <w:tc>
          <w:tcPr>
            <w:tcW w:w="2034" w:type="dxa"/>
            <w:tcBorders>
              <w:top w:val="nil"/>
              <w:left w:val="single" w:sz="4" w:space="0" w:color="000000"/>
              <w:bottom w:val="nil"/>
              <w:right w:val="nil"/>
            </w:tcBorders>
            <w:shd w:val="clear" w:color="auto" w:fill="FFFFFF"/>
          </w:tcPr>
          <w:p w:rsidR="00EB6CB4" w:rsidRDefault="00EB6CB4" w:rsidP="00AB3E33">
            <w:pPr>
              <w:spacing w:after="0"/>
              <w:ind w:left="4" w:right="0" w:firstLine="0"/>
              <w:jc w:val="left"/>
            </w:pPr>
            <w:r>
              <w:t xml:space="preserve">(in '000) </w:t>
            </w: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0" w:type="auto"/>
            <w:vMerge/>
            <w:tcBorders>
              <w:top w:val="nil"/>
              <w:left w:val="nil"/>
              <w:bottom w:val="nil"/>
              <w:right w:val="nil"/>
            </w:tcBorders>
          </w:tcPr>
          <w:p w:rsidR="00EB6CB4" w:rsidRDefault="00EB6CB4" w:rsidP="00AB3E33">
            <w:pPr>
              <w:spacing w:after="160"/>
              <w:ind w:left="0" w:right="0" w:firstLine="0"/>
              <w:jc w:val="left"/>
            </w:pPr>
          </w:p>
        </w:tc>
        <w:tc>
          <w:tcPr>
            <w:tcW w:w="1424" w:type="dxa"/>
            <w:tcBorders>
              <w:top w:val="nil"/>
              <w:left w:val="nil"/>
              <w:bottom w:val="nil"/>
              <w:right w:val="single" w:sz="4" w:space="0" w:color="000000"/>
            </w:tcBorders>
            <w:shd w:val="clear" w:color="auto" w:fill="FFFFFF"/>
          </w:tcPr>
          <w:p w:rsidR="00EB6CB4" w:rsidRDefault="00EB6CB4" w:rsidP="00AB3E33">
            <w:pPr>
              <w:spacing w:after="0"/>
              <w:ind w:left="5" w:right="0" w:firstLine="0"/>
              <w:jc w:val="left"/>
            </w:pPr>
            <w:r>
              <w:t xml:space="preserve">Change </w:t>
            </w:r>
          </w:p>
        </w:tc>
      </w:tr>
      <w:tr w:rsidR="00EB6CB4" w:rsidTr="00AB3E33">
        <w:trPr>
          <w:trHeight w:val="452"/>
        </w:trPr>
        <w:tc>
          <w:tcPr>
            <w:tcW w:w="2034" w:type="dxa"/>
            <w:tcBorders>
              <w:top w:val="nil"/>
              <w:left w:val="single" w:sz="4" w:space="0" w:color="000000"/>
              <w:bottom w:val="nil"/>
              <w:right w:val="nil"/>
            </w:tcBorders>
            <w:shd w:val="clear" w:color="auto" w:fill="FFFFFF"/>
          </w:tcPr>
          <w:p w:rsidR="00EB6CB4" w:rsidRDefault="00EB6CB4" w:rsidP="00AB3E33">
            <w:pPr>
              <w:spacing w:after="2"/>
              <w:ind w:left="4" w:right="0" w:firstLine="0"/>
              <w:jc w:val="left"/>
            </w:pPr>
            <w:r>
              <w:t xml:space="preserve">  </w:t>
            </w:r>
          </w:p>
          <w:p w:rsidR="00EB6CB4" w:rsidRDefault="00EB6CB4" w:rsidP="00AB3E33">
            <w:pPr>
              <w:spacing w:after="0"/>
              <w:ind w:left="4" w:right="0" w:firstLine="0"/>
              <w:jc w:val="left"/>
            </w:pPr>
            <w:r>
              <w:t xml:space="preserve">Equity </w:t>
            </w:r>
          </w:p>
        </w:tc>
        <w:tc>
          <w:tcPr>
            <w:tcW w:w="1196" w:type="dxa"/>
            <w:tcBorders>
              <w:top w:val="nil"/>
              <w:left w:val="nil"/>
              <w:bottom w:val="nil"/>
              <w:right w:val="nil"/>
            </w:tcBorders>
          </w:tcPr>
          <w:p w:rsidR="00EB6CB4" w:rsidRDefault="00EB6CB4" w:rsidP="00AB3E33">
            <w:pPr>
              <w:spacing w:after="2"/>
              <w:ind w:left="5" w:right="0" w:firstLine="0"/>
              <w:jc w:val="left"/>
            </w:pPr>
            <w:r>
              <w:t xml:space="preserve">  </w:t>
            </w:r>
          </w:p>
          <w:p w:rsidR="00EB6CB4" w:rsidRDefault="00EB6CB4" w:rsidP="00AB3E33">
            <w:pPr>
              <w:spacing w:after="0"/>
              <w:ind w:left="5" w:right="0" w:firstLine="0"/>
              <w:jc w:val="left"/>
            </w:pPr>
            <w:r>
              <w:t xml:space="preserve">3,102 </w:t>
            </w:r>
          </w:p>
        </w:tc>
        <w:tc>
          <w:tcPr>
            <w:tcW w:w="2336" w:type="dxa"/>
            <w:tcBorders>
              <w:top w:val="nil"/>
              <w:left w:val="nil"/>
              <w:bottom w:val="nil"/>
              <w:right w:val="nil"/>
            </w:tcBorders>
          </w:tcPr>
          <w:p w:rsidR="00EB6CB4" w:rsidRDefault="00EB6CB4" w:rsidP="00AB3E33">
            <w:pPr>
              <w:spacing w:after="2"/>
              <w:ind w:left="115" w:right="0" w:firstLine="0"/>
              <w:jc w:val="left"/>
            </w:pPr>
            <w:r>
              <w:t xml:space="preserve">  </w:t>
            </w:r>
          </w:p>
          <w:p w:rsidR="00EB6CB4" w:rsidRDefault="00EB6CB4" w:rsidP="00AB3E33">
            <w:pPr>
              <w:spacing w:after="0"/>
              <w:ind w:left="115" w:right="0" w:firstLine="0"/>
              <w:jc w:val="left"/>
            </w:pPr>
            <w:r>
              <w:t xml:space="preserve">3,555 </w:t>
            </w:r>
          </w:p>
        </w:tc>
        <w:tc>
          <w:tcPr>
            <w:tcW w:w="2081" w:type="dxa"/>
            <w:tcBorders>
              <w:top w:val="nil"/>
              <w:left w:val="nil"/>
              <w:bottom w:val="nil"/>
              <w:right w:val="nil"/>
            </w:tcBorders>
          </w:tcPr>
          <w:p w:rsidR="00EB6CB4" w:rsidRDefault="00EB6CB4" w:rsidP="00AB3E33">
            <w:pPr>
              <w:spacing w:after="2"/>
              <w:ind w:left="0" w:right="0" w:firstLine="0"/>
              <w:jc w:val="left"/>
            </w:pPr>
            <w:r>
              <w:t xml:space="preserve">  </w:t>
            </w:r>
          </w:p>
          <w:p w:rsidR="00EB6CB4" w:rsidRDefault="00EB6CB4" w:rsidP="00AB3E33">
            <w:pPr>
              <w:spacing w:after="0"/>
              <w:ind w:left="0" w:right="0" w:firstLine="0"/>
              <w:jc w:val="left"/>
            </w:pPr>
            <w:r>
              <w:t xml:space="preserve">3,731 </w:t>
            </w:r>
          </w:p>
        </w:tc>
        <w:tc>
          <w:tcPr>
            <w:tcW w:w="1424" w:type="dxa"/>
            <w:tcBorders>
              <w:top w:val="nil"/>
              <w:left w:val="nil"/>
              <w:bottom w:val="nil"/>
              <w:right w:val="single" w:sz="4" w:space="0" w:color="000000"/>
            </w:tcBorders>
            <w:shd w:val="clear" w:color="auto" w:fill="FFFFFF"/>
          </w:tcPr>
          <w:p w:rsidR="00EB6CB4" w:rsidRDefault="00EB6CB4" w:rsidP="00AB3E33">
            <w:pPr>
              <w:spacing w:after="2"/>
              <w:ind w:left="5" w:right="0" w:firstLine="0"/>
              <w:jc w:val="left"/>
            </w:pPr>
            <w:r>
              <w:t xml:space="preserve">  </w:t>
            </w:r>
          </w:p>
          <w:p w:rsidR="00EB6CB4" w:rsidRDefault="00EB6CB4" w:rsidP="00AB3E33">
            <w:pPr>
              <w:spacing w:after="0"/>
              <w:ind w:left="5" w:right="0" w:firstLine="0"/>
              <w:jc w:val="left"/>
            </w:pPr>
            <w:r>
              <w:t xml:space="preserve">176 </w:t>
            </w:r>
          </w:p>
        </w:tc>
      </w:tr>
      <w:tr w:rsidR="00EB6CB4" w:rsidTr="00AB3E33">
        <w:trPr>
          <w:trHeight w:val="452"/>
        </w:trPr>
        <w:tc>
          <w:tcPr>
            <w:tcW w:w="2034" w:type="dxa"/>
            <w:tcBorders>
              <w:top w:val="nil"/>
              <w:left w:val="single" w:sz="4" w:space="0" w:color="000000"/>
              <w:bottom w:val="nil"/>
              <w:right w:val="nil"/>
            </w:tcBorders>
            <w:shd w:val="clear" w:color="auto" w:fill="FFFFFF"/>
            <w:vAlign w:val="bottom"/>
          </w:tcPr>
          <w:p w:rsidR="00EB6CB4" w:rsidRDefault="00EB6CB4" w:rsidP="00AB3E33">
            <w:pPr>
              <w:spacing w:after="2"/>
              <w:ind w:left="4" w:right="0" w:firstLine="0"/>
              <w:jc w:val="left"/>
            </w:pPr>
            <w:r>
              <w:t xml:space="preserve">Net income </w:t>
            </w:r>
          </w:p>
          <w:p w:rsidR="00EB6CB4" w:rsidRDefault="00EB6CB4" w:rsidP="00AB3E33">
            <w:pPr>
              <w:spacing w:after="0"/>
              <w:ind w:left="4" w:right="0" w:firstLine="0"/>
              <w:jc w:val="left"/>
            </w:pPr>
            <w:r>
              <w:t xml:space="preserve">  </w:t>
            </w:r>
          </w:p>
        </w:tc>
        <w:tc>
          <w:tcPr>
            <w:tcW w:w="1196" w:type="dxa"/>
            <w:tcBorders>
              <w:top w:val="nil"/>
              <w:left w:val="nil"/>
              <w:bottom w:val="nil"/>
              <w:right w:val="nil"/>
            </w:tcBorders>
            <w:vAlign w:val="bottom"/>
          </w:tcPr>
          <w:p w:rsidR="00EB6CB4" w:rsidRDefault="00EB6CB4" w:rsidP="00AB3E33">
            <w:pPr>
              <w:spacing w:after="2"/>
              <w:ind w:left="5" w:right="0" w:firstLine="0"/>
              <w:jc w:val="left"/>
            </w:pPr>
            <w:r>
              <w:t xml:space="preserve">255 </w:t>
            </w:r>
          </w:p>
          <w:p w:rsidR="00EB6CB4" w:rsidRDefault="00EB6CB4" w:rsidP="00AB3E33">
            <w:pPr>
              <w:spacing w:after="0"/>
              <w:ind w:left="5" w:right="0" w:firstLine="0"/>
              <w:jc w:val="left"/>
            </w:pPr>
            <w:r>
              <w:t xml:space="preserve">  </w:t>
            </w:r>
          </w:p>
        </w:tc>
        <w:tc>
          <w:tcPr>
            <w:tcW w:w="2336" w:type="dxa"/>
            <w:tcBorders>
              <w:top w:val="nil"/>
              <w:left w:val="nil"/>
              <w:bottom w:val="nil"/>
              <w:right w:val="nil"/>
            </w:tcBorders>
            <w:vAlign w:val="bottom"/>
          </w:tcPr>
          <w:p w:rsidR="00EB6CB4" w:rsidRDefault="00EB6CB4" w:rsidP="00AB3E33">
            <w:pPr>
              <w:spacing w:after="2"/>
              <w:ind w:left="115" w:right="0" w:firstLine="0"/>
              <w:jc w:val="left"/>
            </w:pPr>
            <w:r>
              <w:t xml:space="preserve">453 </w:t>
            </w:r>
          </w:p>
          <w:p w:rsidR="00EB6CB4" w:rsidRDefault="00EB6CB4" w:rsidP="00AB3E33">
            <w:pPr>
              <w:spacing w:after="0"/>
              <w:ind w:left="115" w:right="0" w:firstLine="0"/>
              <w:jc w:val="left"/>
            </w:pPr>
            <w:r>
              <w:t xml:space="preserve">  </w:t>
            </w:r>
          </w:p>
        </w:tc>
        <w:tc>
          <w:tcPr>
            <w:tcW w:w="2081" w:type="dxa"/>
            <w:tcBorders>
              <w:top w:val="nil"/>
              <w:left w:val="nil"/>
              <w:bottom w:val="nil"/>
              <w:right w:val="nil"/>
            </w:tcBorders>
            <w:vAlign w:val="bottom"/>
          </w:tcPr>
          <w:p w:rsidR="00EB6CB4" w:rsidRDefault="00EB6CB4" w:rsidP="00AB3E33">
            <w:pPr>
              <w:spacing w:after="2"/>
              <w:ind w:left="0" w:right="0" w:firstLine="0"/>
              <w:jc w:val="left"/>
            </w:pPr>
            <w:r>
              <w:t xml:space="preserve">629 </w:t>
            </w:r>
          </w:p>
          <w:p w:rsidR="00EB6CB4" w:rsidRDefault="00EB6CB4" w:rsidP="00AB3E33">
            <w:pPr>
              <w:spacing w:after="0"/>
              <w:ind w:left="0" w:right="0" w:firstLine="0"/>
              <w:jc w:val="left"/>
            </w:pPr>
            <w:r>
              <w:t xml:space="preserve">  </w:t>
            </w:r>
          </w:p>
        </w:tc>
        <w:tc>
          <w:tcPr>
            <w:tcW w:w="1424" w:type="dxa"/>
            <w:tcBorders>
              <w:top w:val="nil"/>
              <w:left w:val="nil"/>
              <w:bottom w:val="nil"/>
              <w:right w:val="single" w:sz="4" w:space="0" w:color="000000"/>
            </w:tcBorders>
            <w:shd w:val="clear" w:color="auto" w:fill="FFFFFF"/>
            <w:vAlign w:val="bottom"/>
          </w:tcPr>
          <w:p w:rsidR="00EB6CB4" w:rsidRDefault="00EB6CB4" w:rsidP="00AB3E33">
            <w:pPr>
              <w:spacing w:after="2"/>
              <w:ind w:left="5" w:right="0" w:firstLine="0"/>
              <w:jc w:val="left"/>
            </w:pPr>
            <w:r>
              <w:t xml:space="preserve">176 </w:t>
            </w:r>
          </w:p>
          <w:p w:rsidR="00EB6CB4" w:rsidRDefault="00EB6CB4" w:rsidP="00AB3E33">
            <w:pPr>
              <w:spacing w:after="0"/>
              <w:ind w:left="5" w:right="0" w:firstLine="0"/>
              <w:jc w:val="left"/>
            </w:pPr>
            <w:r>
              <w:t xml:space="preserve">  </w:t>
            </w:r>
          </w:p>
        </w:tc>
      </w:tr>
      <w:tr w:rsidR="00EB6CB4" w:rsidTr="00AB3E33">
        <w:trPr>
          <w:trHeight w:val="439"/>
        </w:trPr>
        <w:tc>
          <w:tcPr>
            <w:tcW w:w="2034" w:type="dxa"/>
            <w:tcBorders>
              <w:top w:val="nil"/>
              <w:left w:val="single" w:sz="4" w:space="0" w:color="000000"/>
              <w:bottom w:val="single" w:sz="4" w:space="0" w:color="000000"/>
              <w:right w:val="nil"/>
            </w:tcBorders>
            <w:shd w:val="clear" w:color="auto" w:fill="FFFFFF"/>
            <w:vAlign w:val="bottom"/>
          </w:tcPr>
          <w:p w:rsidR="00EB6CB4" w:rsidRDefault="00EB6CB4" w:rsidP="00AB3E33">
            <w:pPr>
              <w:spacing w:after="0"/>
              <w:ind w:left="4" w:right="0" w:firstLine="0"/>
            </w:pPr>
            <w:r>
              <w:t xml:space="preserve">Return on equity </w:t>
            </w:r>
          </w:p>
        </w:tc>
        <w:tc>
          <w:tcPr>
            <w:tcW w:w="1196" w:type="dxa"/>
            <w:tcBorders>
              <w:top w:val="nil"/>
              <w:left w:val="nil"/>
              <w:bottom w:val="single" w:sz="4" w:space="0" w:color="000000"/>
              <w:right w:val="nil"/>
            </w:tcBorders>
            <w:vAlign w:val="bottom"/>
          </w:tcPr>
          <w:p w:rsidR="00EB6CB4" w:rsidRDefault="00EB6CB4" w:rsidP="00AB3E33">
            <w:pPr>
              <w:spacing w:after="0"/>
              <w:ind w:left="5" w:right="0" w:firstLine="0"/>
              <w:jc w:val="left"/>
            </w:pPr>
            <w:r>
              <w:t xml:space="preserve">8.22% </w:t>
            </w:r>
          </w:p>
        </w:tc>
        <w:tc>
          <w:tcPr>
            <w:tcW w:w="2336" w:type="dxa"/>
            <w:tcBorders>
              <w:top w:val="nil"/>
              <w:left w:val="nil"/>
              <w:bottom w:val="single" w:sz="4" w:space="0" w:color="000000"/>
              <w:right w:val="nil"/>
            </w:tcBorders>
            <w:vAlign w:val="bottom"/>
          </w:tcPr>
          <w:p w:rsidR="00EB6CB4" w:rsidRDefault="00EB6CB4" w:rsidP="00AB3E33">
            <w:pPr>
              <w:spacing w:after="0"/>
              <w:ind w:left="115" w:right="0" w:firstLine="0"/>
              <w:jc w:val="left"/>
            </w:pPr>
            <w:r>
              <w:t xml:space="preserve">12.74% </w:t>
            </w:r>
          </w:p>
        </w:tc>
        <w:tc>
          <w:tcPr>
            <w:tcW w:w="2081" w:type="dxa"/>
            <w:tcBorders>
              <w:top w:val="nil"/>
              <w:left w:val="nil"/>
              <w:bottom w:val="single" w:sz="4" w:space="0" w:color="000000"/>
              <w:right w:val="nil"/>
            </w:tcBorders>
            <w:vAlign w:val="bottom"/>
          </w:tcPr>
          <w:p w:rsidR="00EB6CB4" w:rsidRDefault="00EB6CB4" w:rsidP="00AB3E33">
            <w:pPr>
              <w:spacing w:after="0"/>
              <w:ind w:left="0" w:right="0" w:firstLine="0"/>
              <w:jc w:val="left"/>
            </w:pPr>
            <w:r>
              <w:t xml:space="preserve">16.86% </w:t>
            </w:r>
          </w:p>
        </w:tc>
        <w:tc>
          <w:tcPr>
            <w:tcW w:w="1424" w:type="dxa"/>
            <w:tcBorders>
              <w:top w:val="nil"/>
              <w:left w:val="nil"/>
              <w:bottom w:val="single" w:sz="4" w:space="0" w:color="000000"/>
              <w:right w:val="single" w:sz="4" w:space="0" w:color="000000"/>
            </w:tcBorders>
            <w:shd w:val="clear" w:color="auto" w:fill="FFFFFF"/>
            <w:vAlign w:val="bottom"/>
          </w:tcPr>
          <w:p w:rsidR="00EB6CB4" w:rsidRDefault="00EB6CB4" w:rsidP="00AB3E33">
            <w:pPr>
              <w:spacing w:after="0"/>
              <w:ind w:left="5" w:right="0" w:firstLine="0"/>
              <w:jc w:val="left"/>
            </w:pPr>
            <w:r>
              <w:t xml:space="preserve">4.12% </w:t>
            </w:r>
          </w:p>
        </w:tc>
      </w:tr>
    </w:tbl>
    <w:p w:rsidR="00EB6CB4" w:rsidRDefault="00EB6CB4" w:rsidP="00EB6CB4">
      <w:pPr>
        <w:spacing w:after="254"/>
        <w:ind w:left="0" w:right="0" w:firstLine="0"/>
        <w:jc w:val="left"/>
      </w:pPr>
      <w:r>
        <w:t xml:space="preserve"> </w:t>
      </w:r>
    </w:p>
    <w:p w:rsidR="00EB6CB4" w:rsidRDefault="00EB6CB4" w:rsidP="00EB6CB4">
      <w:pPr>
        <w:numPr>
          <w:ilvl w:val="0"/>
          <w:numId w:val="1"/>
        </w:numPr>
        <w:ind w:right="0" w:hanging="264"/>
      </w:pPr>
      <w:r>
        <w:t xml:space="preserve">What are the strategic risks and rewards? </w:t>
      </w:r>
    </w:p>
    <w:tbl>
      <w:tblPr>
        <w:tblStyle w:val="TableGrid"/>
        <w:tblW w:w="9294" w:type="dxa"/>
        <w:tblInd w:w="-108" w:type="dxa"/>
        <w:tblCellMar>
          <w:top w:w="13" w:type="dxa"/>
          <w:left w:w="108" w:type="dxa"/>
          <w:bottom w:w="0" w:type="dxa"/>
          <w:right w:w="46" w:type="dxa"/>
        </w:tblCellMar>
        <w:tblLook w:val="04A0" w:firstRow="1" w:lastRow="0" w:firstColumn="1" w:lastColumn="0" w:noHBand="0" w:noVBand="1"/>
      </w:tblPr>
      <w:tblGrid>
        <w:gridCol w:w="4647"/>
        <w:gridCol w:w="4647"/>
      </w:tblGrid>
      <w:tr w:rsidR="00EB6CB4" w:rsidTr="00AB3E33">
        <w:trPr>
          <w:trHeight w:val="286"/>
        </w:trPr>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3" w:firstLine="0"/>
              <w:jc w:val="center"/>
            </w:pPr>
            <w:r>
              <w:t xml:space="preserve">Risks </w:t>
            </w:r>
          </w:p>
        </w:tc>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8" w:firstLine="0"/>
              <w:jc w:val="center"/>
            </w:pPr>
            <w:r>
              <w:t xml:space="preserve">Rewards </w:t>
            </w:r>
          </w:p>
        </w:tc>
      </w:tr>
      <w:tr w:rsidR="00EB6CB4" w:rsidTr="00AB3E33">
        <w:trPr>
          <w:trHeight w:val="286"/>
        </w:trPr>
        <w:tc>
          <w:tcPr>
            <w:tcW w:w="9294"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3" w:firstLine="0"/>
              <w:jc w:val="center"/>
            </w:pPr>
            <w:r>
              <w:t xml:space="preserve">DO NOT ACCEPT </w:t>
            </w:r>
          </w:p>
        </w:tc>
      </w:tr>
      <w:tr w:rsidR="00EB6CB4" w:rsidTr="00AB3E33">
        <w:trPr>
          <w:trHeight w:val="286"/>
        </w:trPr>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Loss of additional profit </w:t>
            </w:r>
          </w:p>
        </w:tc>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Maintain loyal customers </w:t>
            </w:r>
          </w:p>
        </w:tc>
      </w:tr>
      <w:tr w:rsidR="00EB6CB4" w:rsidTr="00AB3E33">
        <w:trPr>
          <w:trHeight w:val="286"/>
        </w:trPr>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Loss opportunity to the market </w:t>
            </w:r>
          </w:p>
        </w:tc>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No additional competition </w:t>
            </w:r>
          </w:p>
        </w:tc>
      </w:tr>
      <w:tr w:rsidR="00EB6CB4" w:rsidTr="00AB3E33">
        <w:trPr>
          <w:trHeight w:val="286"/>
        </w:trPr>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Idle capacity to continue </w:t>
            </w:r>
          </w:p>
        </w:tc>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Use idle capacity to make new products </w:t>
            </w:r>
          </w:p>
        </w:tc>
      </w:tr>
      <w:tr w:rsidR="00EB6CB4" w:rsidTr="00AB3E33">
        <w:trPr>
          <w:trHeight w:val="564"/>
        </w:trPr>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pPr>
            <w:r>
              <w:t xml:space="preserve">Continue decline of sales of Baldwin Bicycle Company due to poor economy </w:t>
            </w:r>
          </w:p>
        </w:tc>
        <w:tc>
          <w:tcPr>
            <w:tcW w:w="4647"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 </w:t>
            </w:r>
          </w:p>
        </w:tc>
      </w:tr>
    </w:tbl>
    <w:p w:rsidR="00EB6CB4" w:rsidRDefault="00EB6CB4" w:rsidP="00EB6CB4">
      <w:pPr>
        <w:spacing w:after="254"/>
        <w:ind w:left="0" w:right="0" w:firstLine="0"/>
        <w:jc w:val="left"/>
      </w:pPr>
      <w:r>
        <w:lastRenderedPageBreak/>
        <w:t xml:space="preserve"> </w:t>
      </w:r>
    </w:p>
    <w:p w:rsidR="00EB6CB4" w:rsidRDefault="00EB6CB4" w:rsidP="00EB6CB4">
      <w:pPr>
        <w:spacing w:after="0"/>
        <w:ind w:left="0" w:right="0" w:firstLine="0"/>
        <w:jc w:val="left"/>
      </w:pPr>
      <w:r>
        <w:t xml:space="preserve"> </w:t>
      </w:r>
    </w:p>
    <w:tbl>
      <w:tblPr>
        <w:tblStyle w:val="TableGrid"/>
        <w:tblW w:w="9522" w:type="dxa"/>
        <w:tblInd w:w="-108" w:type="dxa"/>
        <w:tblCellMar>
          <w:top w:w="13" w:type="dxa"/>
          <w:left w:w="108" w:type="dxa"/>
          <w:bottom w:w="0" w:type="dxa"/>
          <w:right w:w="45" w:type="dxa"/>
        </w:tblCellMar>
        <w:tblLook w:val="04A0" w:firstRow="1" w:lastRow="0" w:firstColumn="1" w:lastColumn="0" w:noHBand="0" w:noVBand="1"/>
      </w:tblPr>
      <w:tblGrid>
        <w:gridCol w:w="4759"/>
        <w:gridCol w:w="4763"/>
      </w:tblGrid>
      <w:tr w:rsidR="00EB6CB4" w:rsidTr="00AB3E33">
        <w:trPr>
          <w:trHeight w:val="286"/>
        </w:trPr>
        <w:tc>
          <w:tcPr>
            <w:tcW w:w="4760"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center"/>
            </w:pPr>
            <w:r>
              <w:t xml:space="preserve">Risk </w:t>
            </w:r>
          </w:p>
        </w:tc>
        <w:tc>
          <w:tcPr>
            <w:tcW w:w="4763"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8" w:firstLine="0"/>
              <w:jc w:val="center"/>
            </w:pPr>
            <w:r>
              <w:t xml:space="preserve">Rewards </w:t>
            </w:r>
          </w:p>
        </w:tc>
      </w:tr>
      <w:tr w:rsidR="00EB6CB4" w:rsidTr="00AB3E33">
        <w:trPr>
          <w:trHeight w:val="286"/>
        </w:trPr>
        <w:tc>
          <w:tcPr>
            <w:tcW w:w="9522" w:type="dxa"/>
            <w:gridSpan w:val="2"/>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6" w:firstLine="0"/>
              <w:jc w:val="center"/>
            </w:pPr>
            <w:r>
              <w:t xml:space="preserve">ACCEPT </w:t>
            </w:r>
          </w:p>
        </w:tc>
      </w:tr>
      <w:tr w:rsidR="00EB6CB4" w:rsidTr="00AB3E33">
        <w:trPr>
          <w:trHeight w:val="562"/>
        </w:trPr>
        <w:tc>
          <w:tcPr>
            <w:tcW w:w="4760"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Additional competition with challenger bikes </w:t>
            </w:r>
          </w:p>
        </w:tc>
        <w:tc>
          <w:tcPr>
            <w:tcW w:w="4763"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Opportunity to provide to department store chain </w:t>
            </w:r>
          </w:p>
        </w:tc>
      </w:tr>
      <w:tr w:rsidR="00EB6CB4" w:rsidTr="00AB3E33">
        <w:trPr>
          <w:trHeight w:val="838"/>
        </w:trPr>
        <w:tc>
          <w:tcPr>
            <w:tcW w:w="4760"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65" w:firstLine="0"/>
            </w:pPr>
            <w:r>
              <w:t xml:space="preserve">Loss of opportunity to enter the market using Baldwin Bicycle Company as the brand </w:t>
            </w:r>
          </w:p>
        </w:tc>
        <w:tc>
          <w:tcPr>
            <w:tcW w:w="4763"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Sure order for 3 years (25,000) despite the poor economy </w:t>
            </w:r>
          </w:p>
        </w:tc>
      </w:tr>
      <w:tr w:rsidR="00EB6CB4" w:rsidTr="00AB3E33">
        <w:trPr>
          <w:trHeight w:val="564"/>
        </w:trPr>
        <w:tc>
          <w:tcPr>
            <w:tcW w:w="4760"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 xml:space="preserve">Present dealers might let fall </w:t>
            </w:r>
          </w:p>
        </w:tc>
        <w:tc>
          <w:tcPr>
            <w:tcW w:w="4763" w:type="dxa"/>
            <w:tcBorders>
              <w:top w:val="single" w:sz="4" w:space="0" w:color="000000"/>
              <w:left w:val="single" w:sz="4" w:space="0" w:color="000000"/>
              <w:bottom w:val="single" w:sz="4" w:space="0" w:color="000000"/>
              <w:right w:val="single" w:sz="4" w:space="0" w:color="000000"/>
            </w:tcBorders>
          </w:tcPr>
          <w:p w:rsidR="00EB6CB4" w:rsidRDefault="00EB6CB4" w:rsidP="00AB3E33">
            <w:pPr>
              <w:spacing w:after="0"/>
              <w:ind w:left="0" w:right="0" w:firstLine="0"/>
              <w:jc w:val="left"/>
            </w:pPr>
            <w:r>
              <w:t>Use up excess capacity to accommodate Hi-</w:t>
            </w:r>
            <w:proofErr w:type="spellStart"/>
            <w:r>
              <w:t>valu</w:t>
            </w:r>
            <w:proofErr w:type="spellEnd"/>
            <w:r>
              <w:t xml:space="preserve"> </w:t>
            </w:r>
          </w:p>
        </w:tc>
      </w:tr>
    </w:tbl>
    <w:p w:rsidR="00EB6CB4" w:rsidRDefault="00EB6CB4" w:rsidP="00EB6CB4">
      <w:pPr>
        <w:numPr>
          <w:ilvl w:val="0"/>
          <w:numId w:val="1"/>
        </w:numPr>
        <w:ind w:right="0" w:hanging="264"/>
      </w:pPr>
      <w:r>
        <w:t xml:space="preserve">What should the company do? Why? </w:t>
      </w:r>
    </w:p>
    <w:p w:rsidR="00EB6CB4" w:rsidRDefault="00EB6CB4" w:rsidP="00EB6CB4">
      <w:pPr>
        <w:sectPr w:rsidR="00EB6CB4">
          <w:footerReference w:type="even" r:id="rId5"/>
          <w:footerReference w:type="default" r:id="rId6"/>
          <w:footerReference w:type="first" r:id="rId7"/>
          <w:pgSz w:w="12240" w:h="15840"/>
          <w:pgMar w:top="1445" w:right="1436" w:bottom="1479" w:left="1440" w:header="720" w:footer="720" w:gutter="0"/>
          <w:pgNumType w:start="0"/>
          <w:cols w:space="720"/>
          <w:titlePg/>
        </w:sectPr>
      </w:pPr>
    </w:p>
    <w:p w:rsidR="00EB6CB4" w:rsidRDefault="00EB6CB4" w:rsidP="00EB6CB4">
      <w:pPr>
        <w:spacing w:line="480" w:lineRule="auto"/>
        <w:ind w:left="-5" w:right="0"/>
      </w:pPr>
      <w:r>
        <w:lastRenderedPageBreak/>
        <w:t>As the chapter tackles about short-run decision, Baldwin Bicycle Company should accept the proposal of Hi-</w:t>
      </w:r>
      <w:proofErr w:type="spellStart"/>
      <w:r>
        <w:t>Valu</w:t>
      </w:r>
      <w:proofErr w:type="spellEnd"/>
      <w:r>
        <w:t xml:space="preserve"> due to additional profit that they will achieve. Due to the poor economy, it’s likely and more reasonable that the Company should accept the offer. However, we should be able to recognize sensitivity analysis to other assumptions that might affect this decision in the long run if the Hi-</w:t>
      </w:r>
      <w:proofErr w:type="spellStart"/>
      <w:r>
        <w:t>Valu</w:t>
      </w:r>
      <w:proofErr w:type="spellEnd"/>
      <w:r>
        <w:t xml:space="preserve"> volume demand would increase after the 3 </w:t>
      </w:r>
      <w:proofErr w:type="gramStart"/>
      <w:r>
        <w:t>years</w:t>
      </w:r>
      <w:proofErr w:type="gramEnd"/>
      <w:r>
        <w:t xml:space="preserve"> contract, additional sales losses in case current dealers drop the Baldwin Bicycle Company line of bicycles and so on. </w:t>
      </w:r>
    </w:p>
    <w:p w:rsidR="00EB6CB4" w:rsidRDefault="00EB6CB4" w:rsidP="00EB6CB4">
      <w:pPr>
        <w:spacing w:after="523"/>
        <w:ind w:left="0" w:right="0" w:firstLine="0"/>
        <w:jc w:val="left"/>
      </w:pPr>
      <w:r>
        <w:t xml:space="preserve"> </w:t>
      </w:r>
    </w:p>
    <w:p w:rsidR="00EB6CB4" w:rsidRDefault="00EB6CB4" w:rsidP="00EB6CB4">
      <w:pPr>
        <w:pStyle w:val="Heading1"/>
        <w:ind w:left="-5"/>
      </w:pPr>
      <w:r>
        <w:t xml:space="preserve">ANALYSIS OF ALTERNATIVES AND RECOMMENDATIONS </w:t>
      </w:r>
    </w:p>
    <w:p w:rsidR="00EB6CB4" w:rsidRDefault="00EB6CB4" w:rsidP="00EB6CB4">
      <w:pPr>
        <w:spacing w:after="311"/>
        <w:ind w:left="-29" w:right="-25" w:firstLine="0"/>
        <w:jc w:val="left"/>
      </w:pPr>
      <w:r>
        <w:rPr>
          <w:rFonts w:ascii="Calibri" w:eastAsia="Calibri" w:hAnsi="Calibri" w:cs="Calibri"/>
          <w:noProof/>
          <w:sz w:val="22"/>
        </w:rPr>
        <mc:AlternateContent>
          <mc:Choice Requires="wpg">
            <w:drawing>
              <wp:inline distT="0" distB="0" distL="0" distR="0" wp14:anchorId="7F8F74CF" wp14:editId="3D8125CE">
                <wp:extent cx="5981065" cy="12192"/>
                <wp:effectExtent l="0" t="0" r="0" b="0"/>
                <wp:docPr id="21215" name="Group 21215"/>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44" name="Shape 26744"/>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FDA0395" id="Group 21215"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">
                <v:shape id="Shape 26744"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spacing w:line="482" w:lineRule="auto"/>
        <w:ind w:left="-5" w:right="0"/>
      </w:pPr>
      <w:r>
        <w:rPr>
          <w:rFonts w:ascii="Calibri" w:eastAsia="Calibri" w:hAnsi="Calibri" w:cs="Calibri"/>
          <w:sz w:val="22"/>
        </w:rPr>
        <w:t xml:space="preserve"> </w:t>
      </w:r>
      <w:r>
        <w:t>This case study recommends that, in spite of risks, Baldwin should accept the project with Hi-</w:t>
      </w:r>
      <w:proofErr w:type="spellStart"/>
      <w:r>
        <w:t>Valu</w:t>
      </w:r>
      <w:proofErr w:type="spellEnd"/>
      <w:r>
        <w:t xml:space="preserve"> as it will give them additional profit for the next 3 years. Not only that, with Challenger bikes, Baldwin will be able to enter and provide for the mainstream market and be able to sell in a larger scale. In the long run, Baldwin will benefit not only in profit, but it will also learn the trends, movements and demands of the market. </w:t>
      </w:r>
    </w:p>
    <w:p w:rsidR="00EB6CB4" w:rsidRDefault="00EB6CB4" w:rsidP="00EB6CB4">
      <w:pPr>
        <w:spacing w:after="523"/>
        <w:ind w:left="0" w:right="0" w:firstLine="0"/>
        <w:jc w:val="left"/>
      </w:pPr>
      <w:r>
        <w:t xml:space="preserve"> </w:t>
      </w:r>
    </w:p>
    <w:p w:rsidR="00EB6CB4" w:rsidRDefault="00EB6CB4" w:rsidP="00EB6CB4">
      <w:pPr>
        <w:pStyle w:val="Heading2"/>
        <w:ind w:left="-5"/>
      </w:pPr>
      <w:r>
        <w:t xml:space="preserve">LEARNINGS </w:t>
      </w:r>
    </w:p>
    <w:p w:rsidR="00EB6CB4" w:rsidRDefault="00EB6CB4" w:rsidP="00EB6CB4">
      <w:pPr>
        <w:spacing w:after="311"/>
        <w:ind w:left="-29" w:right="-25" w:firstLine="0"/>
        <w:jc w:val="left"/>
      </w:pPr>
      <w:r>
        <w:rPr>
          <w:rFonts w:ascii="Calibri" w:eastAsia="Calibri" w:hAnsi="Calibri" w:cs="Calibri"/>
          <w:noProof/>
          <w:sz w:val="22"/>
        </w:rPr>
        <mc:AlternateContent>
          <mc:Choice Requires="wpg">
            <w:drawing>
              <wp:inline distT="0" distB="0" distL="0" distR="0" wp14:anchorId="1E942C60" wp14:editId="35771EDD">
                <wp:extent cx="5981065" cy="12192"/>
                <wp:effectExtent l="0" t="0" r="0" b="0"/>
                <wp:docPr id="21216" name="Group 21216"/>
                <wp:cNvGraphicFramePr/>
                <a:graphic xmlns:a="http://schemas.openxmlformats.org/drawingml/2006/main">
                  <a:graphicData uri="http://schemas.microsoft.com/office/word/2010/wordprocessingGroup">
                    <wpg:wgp>
                      <wpg:cNvGrpSpPr/>
                      <wpg:grpSpPr>
                        <a:xfrm>
                          <a:off x="0" y="0"/>
                          <a:ext cx="5981065" cy="12192"/>
                          <a:chOff x="0" y="0"/>
                          <a:chExt cx="5981065" cy="12192"/>
                        </a:xfrm>
                      </wpg:grpSpPr>
                      <wps:wsp>
                        <wps:cNvPr id="26746" name="Shape 26746"/>
                        <wps:cNvSpPr/>
                        <wps:spPr>
                          <a:xfrm>
                            <a:off x="0" y="0"/>
                            <a:ext cx="5981065" cy="12192"/>
                          </a:xfrm>
                          <a:custGeom>
                            <a:avLst/>
                            <a:gdLst/>
                            <a:ahLst/>
                            <a:cxnLst/>
                            <a:rect l="0" t="0" r="0" b="0"/>
                            <a:pathLst>
                              <a:path w="5981065" h="12192">
                                <a:moveTo>
                                  <a:pt x="0" y="0"/>
                                </a:moveTo>
                                <a:lnTo>
                                  <a:pt x="5981065" y="0"/>
                                </a:lnTo>
                                <a:lnTo>
                                  <a:pt x="5981065"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E1C9795" id="Group 21216" o:spid="_x0000_s1026" style="width:470.95pt;height:.95pt;mso-position-horizontal-relative:char;mso-position-vertical-relative:line" coordsize="598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">
                <v:shape id="Shape 26746" o:spid="_x0000_s1027" style="position:absolute;width:59810;height:121;visibility:visible;mso-wrap-style:square;v-text-anchor:top" coordsize="598106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" path="m,l5981065,r,12192l,12192,,e" fillcolor="#4f81bd" stroked="f" strokeweight="0">
                  <v:stroke miterlimit="83231f" joinstyle="miter"/>
                  <v:path arrowok="t" textboxrect="0,0,5981065,12192"/>
                </v:shape>
                <w10:anchorlock/>
              </v:group>
            </w:pict>
          </mc:Fallback>
        </mc:AlternateContent>
      </w:r>
    </w:p>
    <w:p w:rsidR="00EB6CB4" w:rsidRDefault="00EB6CB4" w:rsidP="00EB6CB4">
      <w:pPr>
        <w:tabs>
          <w:tab w:val="center" w:pos="3635"/>
        </w:tabs>
        <w:spacing w:after="262"/>
        <w:ind w:left="-15" w:right="0" w:firstLine="0"/>
        <w:jc w:val="left"/>
      </w:pPr>
      <w:r>
        <w:t xml:space="preserve"> </w:t>
      </w:r>
      <w:r>
        <w:tab/>
        <w:t xml:space="preserve">This study yielded the following lessons from this case: </w:t>
      </w:r>
    </w:p>
    <w:p w:rsidR="00EB6CB4" w:rsidRDefault="00EB6CB4" w:rsidP="00EB6CB4">
      <w:pPr>
        <w:spacing w:after="254"/>
        <w:ind w:left="0" w:right="0" w:firstLine="0"/>
        <w:jc w:val="left"/>
      </w:pPr>
      <w:r>
        <w:t xml:space="preserve"> </w:t>
      </w:r>
    </w:p>
    <w:p w:rsidR="00EB6CB4" w:rsidRDefault="00EB6CB4" w:rsidP="00EB6CB4">
      <w:pPr>
        <w:numPr>
          <w:ilvl w:val="0"/>
          <w:numId w:val="2"/>
        </w:numPr>
        <w:spacing w:after="838" w:line="480" w:lineRule="auto"/>
        <w:ind w:right="0"/>
      </w:pPr>
      <w:r>
        <w:lastRenderedPageBreak/>
        <w:t xml:space="preserve">In order to come up with the right pricing, one should be able to identify the relevant and irrelevant cost of the company. </w:t>
      </w:r>
    </w:p>
    <w:p w:rsidR="00EB6CB4" w:rsidRDefault="00EB6CB4" w:rsidP="00EB6CB4">
      <w:pPr>
        <w:ind w:right="9"/>
        <w:jc w:val="center"/>
      </w:pPr>
    </w:p>
    <w:p w:rsidR="00EB6CB4" w:rsidRDefault="00EB6CB4" w:rsidP="00EB6CB4">
      <w:pPr>
        <w:numPr>
          <w:ilvl w:val="0"/>
          <w:numId w:val="2"/>
        </w:numPr>
        <w:spacing w:line="480" w:lineRule="auto"/>
        <w:ind w:right="0"/>
      </w:pPr>
      <w:r>
        <w:t xml:space="preserve">One should know how to execute the right procedure in allocating the right price of a product by knowing the mark up costs, differential costs, sunk costs, and other related types. </w:t>
      </w:r>
    </w:p>
    <w:p w:rsidR="00EB6CB4" w:rsidRDefault="00EB6CB4" w:rsidP="00EB6CB4">
      <w:pPr>
        <w:spacing w:after="254"/>
        <w:ind w:left="0" w:right="0" w:firstLine="0"/>
        <w:jc w:val="left"/>
      </w:pPr>
      <w:r>
        <w:t xml:space="preserve"> </w:t>
      </w:r>
    </w:p>
    <w:p w:rsidR="00EB6CB4" w:rsidRDefault="00EB6CB4" w:rsidP="00EB6CB4">
      <w:pPr>
        <w:numPr>
          <w:ilvl w:val="0"/>
          <w:numId w:val="2"/>
        </w:numPr>
        <w:spacing w:after="9539" w:line="480" w:lineRule="auto"/>
        <w:ind w:right="0"/>
      </w:pPr>
      <w:r>
        <w:t xml:space="preserve">Before accepting or rejecting a certain proposal, it is important to analyze if you will be gaining a profit or not for the reason why we are selling a product is to benefit from it and not to lose it. </w:t>
      </w:r>
    </w:p>
    <w:p w:rsidR="00EB6CB4" w:rsidRDefault="00EB6CB4" w:rsidP="00EB6CB4">
      <w:pPr>
        <w:ind w:right="9"/>
        <w:jc w:val="center"/>
      </w:pPr>
      <w:r>
        <w:rPr>
          <w:rFonts w:ascii="Cambria" w:eastAsia="Cambria" w:hAnsi="Cambria" w:cs="Cambria"/>
          <w:b/>
          <w:sz w:val="22"/>
        </w:rPr>
        <w:lastRenderedPageBreak/>
        <w:t xml:space="preserve">Page </w:t>
      </w:r>
    </w:p>
    <w:p w:rsidR="00EB6CB4" w:rsidRDefault="00EB6CB4" w:rsidP="00EB6CB4">
      <w:pPr>
        <w:ind w:right="8"/>
        <w:jc w:val="center"/>
      </w:pPr>
      <w:r>
        <w:rPr>
          <w:rFonts w:ascii="Cambria" w:eastAsia="Cambria" w:hAnsi="Cambria" w:cs="Cambria"/>
          <w:b/>
          <w:sz w:val="22"/>
        </w:rPr>
        <w:t>11</w:t>
      </w:r>
      <w:r>
        <w:rPr>
          <w:rFonts w:ascii="Cambria" w:eastAsia="Cambria" w:hAnsi="Cambria" w:cs="Cambria"/>
          <w:sz w:val="22"/>
        </w:rPr>
        <w:t xml:space="preserve"> </w:t>
      </w:r>
    </w:p>
    <w:p w:rsidR="004F15A6" w:rsidRDefault="004F15A6">
      <w:bookmarkStart w:id="0" w:name="_GoBack"/>
      <w:bookmarkEnd w:id="0"/>
    </w:p>
    <w:sectPr w:rsidR="004F15A6">
      <w:footerReference w:type="even" r:id="rId8"/>
      <w:footerReference w:type="default" r:id="rId9"/>
      <w:footerReference w:type="first" r:id="rId10"/>
      <w:pgSz w:w="12240" w:h="15840"/>
      <w:pgMar w:top="1448" w:right="1435" w:bottom="465" w:left="1440" w:header="720" w:footer="4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0"/>
      <w:ind w:left="0" w:right="0" w:firstLine="0"/>
      <w:jc w:val="left"/>
    </w:pPr>
    <w:r>
      <w:rPr>
        <w:rFonts w:ascii="Cambria" w:eastAsia="Cambria" w:hAnsi="Cambria" w:cs="Cambria"/>
        <w:b/>
        <w:sz w:val="22"/>
      </w:rPr>
      <w:t xml:space="preserve"> </w:t>
    </w:r>
    <w:r>
      <w:rPr>
        <w:rFonts w:ascii="Cambria" w:eastAsia="Cambria" w:hAnsi="Cambria" w:cs="Cambria"/>
        <w:b/>
        <w:sz w:val="22"/>
      </w:rPr>
      <w:tab/>
      <w:t xml:space="preserve"> </w:t>
    </w:r>
  </w:p>
  <w:p w:rsidR="00A023EC" w:rsidRDefault="00EB6CB4">
    <w:pPr>
      <w:spacing w:after="0" w:line="216" w:lineRule="auto"/>
      <w:ind w:left="0" w:right="0" w:hanging="108"/>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7E81E03" wp14:editId="1ED44FC7">
              <wp:simplePos x="0" y="0"/>
              <wp:positionH relativeFrom="page">
                <wp:posOffset>846125</wp:posOffset>
              </wp:positionH>
              <wp:positionV relativeFrom="page">
                <wp:posOffset>9596628</wp:posOffset>
              </wp:positionV>
              <wp:extent cx="2735834" cy="6096"/>
              <wp:effectExtent l="0" t="0" r="0" b="0"/>
              <wp:wrapSquare wrapText="bothSides"/>
              <wp:docPr id="25308" name="Group 25308"/>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56" name="Shape 26756"/>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6A27B3BF" id="Group 25308" o:spid="_x0000_s1026" style="position:absolute;margin-left:66.6pt;margin-top:755.65pt;width:215.4pt;height:.5pt;z-index:251659264;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">
              <v:shape id="Shape 26756"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" path="m,l2735834,r,9144l,9144,,e" fillcolor="#4f81bd" stroked="f" strokeweight="0">
                <v:stroke miterlimit="83231f" joinstyle="miter"/>
                <v:path arrowok="t" textboxrect="0,0,2735834,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2055457" wp14:editId="31817FA6">
              <wp:simplePos x="0" y="0"/>
              <wp:positionH relativeFrom="page">
                <wp:posOffset>4191889</wp:posOffset>
              </wp:positionH>
              <wp:positionV relativeFrom="page">
                <wp:posOffset>9596628</wp:posOffset>
              </wp:positionV>
              <wp:extent cx="2735834" cy="6096"/>
              <wp:effectExtent l="0" t="0" r="0" b="0"/>
              <wp:wrapSquare wrapText="bothSides"/>
              <wp:docPr id="25310" name="Group 25310"/>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58" name="Shape 26758"/>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3F19BEC9" id="Group 25310" o:spid="_x0000_s1026" style="position:absolute;margin-left:330.05pt;margin-top:755.65pt;width:215.4pt;height:.5pt;z-index:251660288;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">
              <v:shape id="Shape 26758"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" path="m,l2735834,r,9144l,9144,,e" fillcolor="#4f81bd" stroked="f" strokeweight="0">
                <v:stroke miterlimit="83231f" joinstyle="miter"/>
                <v:path arrowok="t" textboxrect="0,0,2735834,9144"/>
              </v:shape>
              <w10:wrap type="square" anchorx="page" anchory="page"/>
            </v:group>
          </w:pict>
        </mc:Fallback>
      </mc:AlternateContent>
    </w:r>
    <w:r>
      <w:rPr>
        <w:rFonts w:ascii="Cambria" w:eastAsia="Cambria" w:hAnsi="Cambria" w:cs="Cambria"/>
        <w:b/>
        <w:sz w:val="22"/>
      </w:rPr>
      <w:tab/>
      <w:t xml:space="preserve">Page </w:t>
    </w:r>
    <w:r>
      <w:fldChar w:fldCharType="begin"/>
    </w:r>
    <w:r>
      <w:instrText xml:space="preserve"> PAGE   \* MERGEFORMAT </w:instrText>
    </w:r>
    <w:r>
      <w:fldChar w:fldCharType="separate"/>
    </w:r>
    <w:r>
      <w:rPr>
        <w:rFonts w:ascii="Cambria" w:eastAsia="Cambria" w:hAnsi="Cambria" w:cs="Cambria"/>
        <w:b/>
        <w:sz w:val="22"/>
      </w:rPr>
      <w:t>2</w:t>
    </w:r>
    <w:r>
      <w:rPr>
        <w:rFonts w:ascii="Cambria" w:eastAsia="Cambria" w:hAnsi="Cambria" w:cs="Cambria"/>
        <w:b/>
        <w:sz w:val="22"/>
      </w:rPr>
      <w:fldChar w:fldCharType="end"/>
    </w:r>
    <w:r>
      <w:rPr>
        <w:rFonts w:ascii="Cambria" w:eastAsia="Cambria" w:hAnsi="Cambria" w:cs="Cambria"/>
        <w:sz w:val="22"/>
      </w:rPr>
      <w:t xml:space="preserve"> </w:t>
    </w:r>
    <w:r>
      <w:rPr>
        <w:rFonts w:ascii="Cambria" w:eastAsia="Cambria" w:hAnsi="Cambria" w:cs="Cambria"/>
        <w:b/>
        <w:sz w:val="22"/>
      </w:rPr>
      <w:t xml:space="preserve"> </w:t>
    </w:r>
    <w:r>
      <w:rPr>
        <w:rFonts w:ascii="Cambria" w:eastAsia="Cambria" w:hAnsi="Cambria" w:cs="Cambria"/>
        <w:b/>
        <w:sz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0"/>
      <w:ind w:left="0" w:right="0" w:firstLine="0"/>
      <w:jc w:val="left"/>
    </w:pPr>
    <w:r>
      <w:rPr>
        <w:rFonts w:ascii="Cambria" w:eastAsia="Cambria" w:hAnsi="Cambria" w:cs="Cambria"/>
        <w:b/>
        <w:sz w:val="22"/>
      </w:rPr>
      <w:t xml:space="preserve"> </w:t>
    </w:r>
    <w:r>
      <w:rPr>
        <w:rFonts w:ascii="Cambria" w:eastAsia="Cambria" w:hAnsi="Cambria" w:cs="Cambria"/>
        <w:b/>
        <w:sz w:val="22"/>
      </w:rPr>
      <w:tab/>
      <w:t xml:space="preserve"> </w:t>
    </w:r>
  </w:p>
  <w:p w:rsidR="00A023EC" w:rsidRDefault="00EB6CB4">
    <w:pPr>
      <w:spacing w:after="0" w:line="216" w:lineRule="auto"/>
      <w:ind w:left="0" w:right="0" w:hanging="108"/>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00AC850" wp14:editId="48B38A11">
              <wp:simplePos x="0" y="0"/>
              <wp:positionH relativeFrom="page">
                <wp:posOffset>846125</wp:posOffset>
              </wp:positionH>
              <wp:positionV relativeFrom="page">
                <wp:posOffset>9596628</wp:posOffset>
              </wp:positionV>
              <wp:extent cx="2735834" cy="6096"/>
              <wp:effectExtent l="0" t="0" r="0" b="0"/>
              <wp:wrapSquare wrapText="bothSides"/>
              <wp:docPr id="25286" name="Group 25286"/>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52" name="Shape 26752"/>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73DE88ED" id="Group 25286" o:spid="_x0000_s1026" style="position:absolute;margin-left:66.6pt;margin-top:755.65pt;width:215.4pt;height:.5pt;z-index:251661312;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">
              <v:shape id="Shape 26752"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" path="m,l2735834,r,9144l,9144,,e" fillcolor="#4f81bd" stroked="f" strokeweight="0">
                <v:stroke miterlimit="83231f" joinstyle="miter"/>
                <v:path arrowok="t" textboxrect="0,0,2735834,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AC48252" wp14:editId="4FC85CF4">
              <wp:simplePos x="0" y="0"/>
              <wp:positionH relativeFrom="page">
                <wp:posOffset>4191889</wp:posOffset>
              </wp:positionH>
              <wp:positionV relativeFrom="page">
                <wp:posOffset>9596628</wp:posOffset>
              </wp:positionV>
              <wp:extent cx="2735834" cy="6096"/>
              <wp:effectExtent l="0" t="0" r="0" b="0"/>
              <wp:wrapSquare wrapText="bothSides"/>
              <wp:docPr id="25288" name="Group 25288"/>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54" name="Shape 26754"/>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6805373C" id="Group 25288" o:spid="_x0000_s1026" style="position:absolute;margin-left:330.05pt;margin-top:755.65pt;width:215.4pt;height:.5pt;z-index:251662336;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">
              <v:shape id="Shape 26754"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" path="m,l2735834,r,9144l,9144,,e" fillcolor="#4f81bd" stroked="f" strokeweight="0">
                <v:stroke miterlimit="83231f" joinstyle="miter"/>
                <v:path arrowok="t" textboxrect="0,0,2735834,9144"/>
              </v:shape>
              <w10:wrap type="square" anchorx="page" anchory="page"/>
            </v:group>
          </w:pict>
        </mc:Fallback>
      </mc:AlternateContent>
    </w:r>
    <w:r>
      <w:rPr>
        <w:rFonts w:ascii="Cambria" w:eastAsia="Cambria" w:hAnsi="Cambria" w:cs="Cambria"/>
        <w:b/>
        <w:sz w:val="22"/>
      </w:rPr>
      <w:tab/>
      <w:t xml:space="preserve">Page </w:t>
    </w:r>
    <w:r>
      <w:fldChar w:fldCharType="begin"/>
    </w:r>
    <w:r>
      <w:instrText xml:space="preserve"> PAGE   \* MERGEFORMAT </w:instrText>
    </w:r>
    <w:r>
      <w:fldChar w:fldCharType="separate"/>
    </w:r>
    <w:r w:rsidRPr="00EB6CB4">
      <w:rPr>
        <w:rFonts w:ascii="Cambria" w:eastAsia="Cambria" w:hAnsi="Cambria" w:cs="Cambria"/>
        <w:b/>
        <w:noProof/>
        <w:sz w:val="22"/>
      </w:rPr>
      <w:t>8</w:t>
    </w:r>
    <w:r>
      <w:rPr>
        <w:rFonts w:ascii="Cambria" w:eastAsia="Cambria" w:hAnsi="Cambria" w:cs="Cambria"/>
        <w:b/>
        <w:sz w:val="22"/>
      </w:rPr>
      <w:fldChar w:fldCharType="end"/>
    </w:r>
    <w:r>
      <w:rPr>
        <w:rFonts w:ascii="Cambria" w:eastAsia="Cambria" w:hAnsi="Cambria" w:cs="Cambria"/>
        <w:sz w:val="22"/>
      </w:rPr>
      <w:t xml:space="preserve"> </w:t>
    </w:r>
    <w:r>
      <w:rPr>
        <w:rFonts w:ascii="Cambria" w:eastAsia="Cambria" w:hAnsi="Cambria" w:cs="Cambria"/>
        <w:b/>
        <w:sz w:val="22"/>
      </w:rPr>
      <w:t xml:space="preserve"> </w:t>
    </w:r>
    <w:r>
      <w:rPr>
        <w:rFonts w:ascii="Cambria" w:eastAsia="Cambria" w:hAnsi="Cambria" w:cs="Cambria"/>
        <w:b/>
        <w:sz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160"/>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0"/>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47B63D2" wp14:editId="5CB122C3">
              <wp:simplePos x="0" y="0"/>
              <wp:positionH relativeFrom="page">
                <wp:posOffset>846125</wp:posOffset>
              </wp:positionH>
              <wp:positionV relativeFrom="page">
                <wp:posOffset>9596628</wp:posOffset>
              </wp:positionV>
              <wp:extent cx="2735834" cy="6096"/>
              <wp:effectExtent l="0" t="0" r="0" b="0"/>
              <wp:wrapSquare wrapText="bothSides"/>
              <wp:docPr id="25355" name="Group 25355"/>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68" name="Shape 26768"/>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1D80B871" id="Group 25355" o:spid="_x0000_s1026" style="position:absolute;margin-left:66.6pt;margin-top:755.65pt;width:215.4pt;height:.5pt;z-index:251659264;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">
              <v:shape id="Shape 26768"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" path="m,l2735834,r,9144l,9144,,e" fillcolor="#4f81bd" stroked="f" strokeweight="0">
                <v:stroke miterlimit="83231f" joinstyle="miter"/>
                <v:path arrowok="t" textboxrect="0,0,2735834,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28F8AE1" wp14:editId="27CF8CC4">
              <wp:simplePos x="0" y="0"/>
              <wp:positionH relativeFrom="page">
                <wp:posOffset>4191889</wp:posOffset>
              </wp:positionH>
              <wp:positionV relativeFrom="page">
                <wp:posOffset>9596628</wp:posOffset>
              </wp:positionV>
              <wp:extent cx="2735834" cy="6096"/>
              <wp:effectExtent l="0" t="0" r="0" b="0"/>
              <wp:wrapSquare wrapText="bothSides"/>
              <wp:docPr id="25357" name="Group 25357"/>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70" name="Shape 26770"/>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30AA4406" id="Group 25357" o:spid="_x0000_s1026" style="position:absolute;margin-left:330.05pt;margin-top:755.65pt;width:215.4pt;height:.5pt;z-index:251660288;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">
              <v:shape id="Shape 26770"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" path="m,l2735834,r,9144l,9144,,e" fillcolor="#4f81bd" stroked="f" strokeweight="0">
                <v:stroke miterlimit="83231f" joinstyle="miter"/>
                <v:path arrowok="t" textboxrect="0,0,2735834,9144"/>
              </v:shape>
              <w10:wrap type="square" anchorx="page" anchory="page"/>
            </v:group>
          </w:pict>
        </mc:Fallback>
      </mc:AlternateContent>
    </w:r>
    <w:r>
      <w:rPr>
        <w:rFonts w:ascii="Cambria" w:eastAsia="Cambria" w:hAnsi="Cambria" w:cs="Cambria"/>
        <w:b/>
        <w:sz w:val="22"/>
      </w:rPr>
      <w:t xml:space="preserve"> </w:t>
    </w:r>
    <w:r>
      <w:rPr>
        <w:rFonts w:ascii="Cambria" w:eastAsia="Cambria" w:hAnsi="Cambria" w:cs="Cambria"/>
        <w:b/>
        <w:sz w:val="22"/>
      </w:rPr>
      <w:tab/>
      <w:t xml:space="preserve"> </w:t>
    </w:r>
  </w:p>
  <w:p w:rsidR="00A023EC" w:rsidRDefault="00EB6CB4">
    <w:pPr>
      <w:spacing w:after="0"/>
      <w:ind w:left="0" w:right="0" w:firstLine="0"/>
      <w:jc w:val="left"/>
    </w:pPr>
    <w:r>
      <w:rPr>
        <w:rFonts w:ascii="Cambria" w:eastAsia="Cambria" w:hAnsi="Cambria" w:cs="Cambria"/>
        <w:b/>
        <w:sz w:val="22"/>
      </w:rPr>
      <w:t xml:space="preserve"> </w:t>
    </w:r>
    <w:r>
      <w:rPr>
        <w:rFonts w:ascii="Cambria" w:eastAsia="Cambria" w:hAnsi="Cambria" w:cs="Cambria"/>
        <w:b/>
        <w:sz w:val="22"/>
      </w:rP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0"/>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058096D" wp14:editId="2C6E8CB7">
              <wp:simplePos x="0" y="0"/>
              <wp:positionH relativeFrom="page">
                <wp:posOffset>846125</wp:posOffset>
              </wp:positionH>
              <wp:positionV relativeFrom="page">
                <wp:posOffset>9596628</wp:posOffset>
              </wp:positionV>
              <wp:extent cx="2735834" cy="6096"/>
              <wp:effectExtent l="0" t="0" r="0" b="0"/>
              <wp:wrapSquare wrapText="bothSides"/>
              <wp:docPr id="25338" name="Group 25338"/>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64" name="Shape 26764"/>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4B0457A3" id="Group 25338" o:spid="_x0000_s1026" style="position:absolute;margin-left:66.6pt;margin-top:755.65pt;width:215.4pt;height:.5pt;z-index:251661312;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">
              <v:shape id="Shape 26764"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" path="m,l2735834,r,9144l,9144,,e" fillcolor="#4f81bd" stroked="f" strokeweight="0">
                <v:stroke miterlimit="83231f" joinstyle="miter"/>
                <v:path arrowok="t" textboxrect="0,0,2735834,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8191476" wp14:editId="6532AD62">
              <wp:simplePos x="0" y="0"/>
              <wp:positionH relativeFrom="page">
                <wp:posOffset>4191889</wp:posOffset>
              </wp:positionH>
              <wp:positionV relativeFrom="page">
                <wp:posOffset>9596628</wp:posOffset>
              </wp:positionV>
              <wp:extent cx="2735834" cy="6096"/>
              <wp:effectExtent l="0" t="0" r="0" b="0"/>
              <wp:wrapSquare wrapText="bothSides"/>
              <wp:docPr id="25340" name="Group 25340"/>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66" name="Shape 26766"/>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79554097" id="Group 25340" o:spid="_x0000_s1026" style="position:absolute;margin-left:330.05pt;margin-top:755.65pt;width:215.4pt;height:.5pt;z-index:251662336;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">
              <v:shape id="Shape 26766"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" path="m,l2735834,r,9144l,9144,,e" fillcolor="#4f81bd" stroked="f" strokeweight="0">
                <v:stroke miterlimit="83231f" joinstyle="miter"/>
                <v:path arrowok="t" textboxrect="0,0,2735834,9144"/>
              </v:shape>
              <w10:wrap type="square" anchorx="page" anchory="page"/>
            </v:group>
          </w:pict>
        </mc:Fallback>
      </mc:AlternateContent>
    </w:r>
    <w:r>
      <w:rPr>
        <w:rFonts w:ascii="Cambria" w:eastAsia="Cambria" w:hAnsi="Cambria" w:cs="Cambria"/>
        <w:b/>
        <w:sz w:val="22"/>
      </w:rPr>
      <w:t xml:space="preserve"> </w:t>
    </w:r>
    <w:r>
      <w:rPr>
        <w:rFonts w:ascii="Cambria" w:eastAsia="Cambria" w:hAnsi="Cambria" w:cs="Cambria"/>
        <w:b/>
        <w:sz w:val="22"/>
      </w:rPr>
      <w:tab/>
      <w:t xml:space="preserve"> </w:t>
    </w:r>
  </w:p>
  <w:p w:rsidR="00A023EC" w:rsidRDefault="00EB6CB4">
    <w:pPr>
      <w:spacing w:after="0"/>
      <w:ind w:left="0" w:right="0" w:firstLine="0"/>
      <w:jc w:val="left"/>
    </w:pPr>
    <w:r>
      <w:rPr>
        <w:rFonts w:ascii="Cambria" w:eastAsia="Cambria" w:hAnsi="Cambria" w:cs="Cambria"/>
        <w:b/>
        <w:sz w:val="22"/>
      </w:rPr>
      <w:t xml:space="preserve"> </w:t>
    </w:r>
    <w:r>
      <w:rPr>
        <w:rFonts w:ascii="Cambria" w:eastAsia="Cambria" w:hAnsi="Cambria" w:cs="Cambria"/>
        <w:b/>
        <w:sz w:val="22"/>
      </w:rP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EC" w:rsidRDefault="00EB6CB4">
    <w:pPr>
      <w:spacing w:after="0"/>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6432837B" wp14:editId="00EB01B2">
              <wp:simplePos x="0" y="0"/>
              <wp:positionH relativeFrom="page">
                <wp:posOffset>846125</wp:posOffset>
              </wp:positionH>
              <wp:positionV relativeFrom="page">
                <wp:posOffset>9596628</wp:posOffset>
              </wp:positionV>
              <wp:extent cx="2735834" cy="6096"/>
              <wp:effectExtent l="0" t="0" r="0" b="0"/>
              <wp:wrapSquare wrapText="bothSides"/>
              <wp:docPr id="25321" name="Group 25321"/>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60" name="Shape 26760"/>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073A56D3" id="Group 25321" o:spid="_x0000_s1026" style="position:absolute;margin-left:66.6pt;margin-top:755.65pt;width:215.4pt;height:.5pt;z-index:251663360;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">
              <v:shape id="Shape 26760"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" path="m,l2735834,r,9144l,9144,,e" fillcolor="#4f81bd" stroked="f" strokeweight="0">
                <v:stroke miterlimit="83231f" joinstyle="miter"/>
                <v:path arrowok="t" textboxrect="0,0,2735834,9144"/>
              </v:shape>
              <w10:wrap type="square"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2ACAE61" wp14:editId="45AA993A">
              <wp:simplePos x="0" y="0"/>
              <wp:positionH relativeFrom="page">
                <wp:posOffset>4191889</wp:posOffset>
              </wp:positionH>
              <wp:positionV relativeFrom="page">
                <wp:posOffset>9596628</wp:posOffset>
              </wp:positionV>
              <wp:extent cx="2735834" cy="6096"/>
              <wp:effectExtent l="0" t="0" r="0" b="0"/>
              <wp:wrapSquare wrapText="bothSides"/>
              <wp:docPr id="25323" name="Group 25323"/>
              <wp:cNvGraphicFramePr/>
              <a:graphic xmlns:a="http://schemas.openxmlformats.org/drawingml/2006/main">
                <a:graphicData uri="http://schemas.microsoft.com/office/word/2010/wordprocessingGroup">
                  <wpg:wgp>
                    <wpg:cNvGrpSpPr/>
                    <wpg:grpSpPr>
                      <a:xfrm>
                        <a:off x="0" y="0"/>
                        <a:ext cx="2735834" cy="6096"/>
                        <a:chOff x="0" y="0"/>
                        <a:chExt cx="2735834" cy="6096"/>
                      </a:xfrm>
                    </wpg:grpSpPr>
                    <wps:wsp>
                      <wps:cNvPr id="26762" name="Shape 26762"/>
                      <wps:cNvSpPr/>
                      <wps:spPr>
                        <a:xfrm>
                          <a:off x="0" y="0"/>
                          <a:ext cx="2735834" cy="9144"/>
                        </a:xfrm>
                        <a:custGeom>
                          <a:avLst/>
                          <a:gdLst/>
                          <a:ahLst/>
                          <a:cxnLst/>
                          <a:rect l="0" t="0" r="0" b="0"/>
                          <a:pathLst>
                            <a:path w="2735834" h="9144">
                              <a:moveTo>
                                <a:pt x="0" y="0"/>
                              </a:moveTo>
                              <a:lnTo>
                                <a:pt x="2735834" y="0"/>
                              </a:lnTo>
                              <a:lnTo>
                                <a:pt x="273583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68836E86" id="Group 25323" o:spid="_x0000_s1026" style="position:absolute;margin-left:330.05pt;margin-top:755.65pt;width:215.4pt;height:.5pt;z-index:251664384;mso-position-horizontal-relative:page;mso-position-vertical-relative:page" coordsize="2735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">
              <v:shape id="Shape 26762" o:spid="_x0000_s1027" style="position:absolute;width:27358;height:91;visibility:visible;mso-wrap-style:square;v-text-anchor:top" coordsize="2735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" path="m,l2735834,r,9144l,9144,,e" fillcolor="#4f81bd" stroked="f" strokeweight="0">
                <v:stroke miterlimit="83231f" joinstyle="miter"/>
                <v:path arrowok="t" textboxrect="0,0,2735834,9144"/>
              </v:shape>
              <w10:wrap type="square" anchorx="page" anchory="page"/>
            </v:group>
          </w:pict>
        </mc:Fallback>
      </mc:AlternateContent>
    </w:r>
    <w:r>
      <w:rPr>
        <w:rFonts w:ascii="Cambria" w:eastAsia="Cambria" w:hAnsi="Cambria" w:cs="Cambria"/>
        <w:b/>
        <w:sz w:val="22"/>
      </w:rPr>
      <w:t xml:space="preserve"> </w:t>
    </w:r>
    <w:r>
      <w:rPr>
        <w:rFonts w:ascii="Cambria" w:eastAsia="Cambria" w:hAnsi="Cambria" w:cs="Cambria"/>
        <w:b/>
        <w:sz w:val="22"/>
      </w:rPr>
      <w:tab/>
      <w:t xml:space="preserve"> </w:t>
    </w:r>
  </w:p>
  <w:p w:rsidR="00A023EC" w:rsidRDefault="00EB6CB4">
    <w:pPr>
      <w:spacing w:after="0"/>
      <w:ind w:left="0" w:right="0" w:firstLine="0"/>
      <w:jc w:val="left"/>
    </w:pPr>
    <w:r>
      <w:rPr>
        <w:rFonts w:ascii="Cambria" w:eastAsia="Cambria" w:hAnsi="Cambria" w:cs="Cambria"/>
        <w:b/>
        <w:sz w:val="22"/>
      </w:rPr>
      <w:t xml:space="preserve"> </w:t>
    </w:r>
    <w:r>
      <w:rPr>
        <w:rFonts w:ascii="Cambria" w:eastAsia="Cambria" w:hAnsi="Cambria" w:cs="Cambria"/>
        <w:b/>
        <w:sz w:val="22"/>
      </w:rPr>
      <w:tab/>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A3E82"/>
    <w:multiLevelType w:val="hybridMultilevel"/>
    <w:tmpl w:val="9E5A8CA6"/>
    <w:lvl w:ilvl="0" w:tplc="386C0A4C">
      <w:start w:val="1"/>
      <w:numFmt w:val="decimal"/>
      <w:lvlText w:val="%1."/>
      <w:lvlJc w:val="left"/>
      <w:pPr>
        <w:ind w:left="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B8298E">
      <w:start w:val="1"/>
      <w:numFmt w:val="lowerLetter"/>
      <w:lvlText w:val="%2."/>
      <w:lvlJc w:val="left"/>
      <w:pPr>
        <w:ind w:left="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DA4F7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6A347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46560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34D350">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56EBC4">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C457A4">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90D958">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AF2C02"/>
    <w:multiLevelType w:val="hybridMultilevel"/>
    <w:tmpl w:val="EFAC58E6"/>
    <w:lvl w:ilvl="0" w:tplc="FEDE219C">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74C09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EE264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1C53C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20887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0A7D4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8ED09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3834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24C63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CB4"/>
    <w:rsid w:val="004F15A6"/>
    <w:rsid w:val="00EB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DCCB4-2772-4B4C-86DD-799C8A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CB4"/>
    <w:pPr>
      <w:spacing w:after="3"/>
      <w:ind w:left="10" w:right="4" w:hanging="10"/>
      <w:jc w:val="both"/>
    </w:pPr>
    <w:rPr>
      <w:rFonts w:ascii="Arial" w:eastAsia="Arial" w:hAnsi="Arial" w:cs="Arial"/>
      <w:color w:val="000000"/>
      <w:sz w:val="24"/>
    </w:rPr>
  </w:style>
  <w:style w:type="paragraph" w:styleId="Heading1">
    <w:name w:val="heading 1"/>
    <w:next w:val="Normal"/>
    <w:link w:val="Heading1Char"/>
    <w:uiPriority w:val="9"/>
    <w:unhideWhenUsed/>
    <w:qFormat/>
    <w:rsid w:val="00EB6CB4"/>
    <w:pPr>
      <w:keepNext/>
      <w:keepLines/>
      <w:spacing w:after="23" w:line="249" w:lineRule="auto"/>
      <w:ind w:left="10" w:hanging="10"/>
      <w:outlineLvl w:val="0"/>
    </w:pPr>
    <w:rPr>
      <w:rFonts w:ascii="Cambria" w:eastAsia="Cambria" w:hAnsi="Cambria" w:cs="Cambria"/>
      <w:color w:val="17365D"/>
      <w:sz w:val="52"/>
    </w:rPr>
  </w:style>
  <w:style w:type="paragraph" w:styleId="Heading2">
    <w:name w:val="heading 2"/>
    <w:next w:val="Normal"/>
    <w:link w:val="Heading2Char"/>
    <w:uiPriority w:val="9"/>
    <w:unhideWhenUsed/>
    <w:qFormat/>
    <w:rsid w:val="00EB6CB4"/>
    <w:pPr>
      <w:keepNext/>
      <w:keepLines/>
      <w:spacing w:after="23" w:line="249" w:lineRule="auto"/>
      <w:ind w:left="10" w:hanging="10"/>
      <w:outlineLvl w:val="1"/>
    </w:pPr>
    <w:rPr>
      <w:rFonts w:ascii="Cambria" w:eastAsia="Cambria" w:hAnsi="Cambria" w:cs="Cambria"/>
      <w:color w:val="17365D"/>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CB4"/>
    <w:rPr>
      <w:rFonts w:ascii="Cambria" w:eastAsia="Cambria" w:hAnsi="Cambria" w:cs="Cambria"/>
      <w:color w:val="17365D"/>
      <w:sz w:val="52"/>
    </w:rPr>
  </w:style>
  <w:style w:type="character" w:customStyle="1" w:styleId="Heading2Char">
    <w:name w:val="Heading 2 Char"/>
    <w:basedOn w:val="DefaultParagraphFont"/>
    <w:link w:val="Heading2"/>
    <w:uiPriority w:val="9"/>
    <w:rsid w:val="00EB6CB4"/>
    <w:rPr>
      <w:rFonts w:ascii="Cambria" w:eastAsia="Cambria" w:hAnsi="Cambria" w:cs="Cambria"/>
      <w:color w:val="17365D"/>
      <w:sz w:val="52"/>
    </w:rPr>
  </w:style>
  <w:style w:type="table" w:customStyle="1" w:styleId="TableGrid">
    <w:name w:val="TableGrid"/>
    <w:rsid w:val="00EB6CB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1611</Words>
  <Characters>9185</Characters>
  <Application>Microsoft Office Word</Application>
  <DocSecurity>0</DocSecurity>
  <Lines>76</Lines>
  <Paragraphs>21</Paragraphs>
  <ScaleCrop>false</ScaleCrop>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1</cp:revision>
  <dcterms:created xsi:type="dcterms:W3CDTF">2018-01-15T02:38:00Z</dcterms:created>
  <dcterms:modified xsi:type="dcterms:W3CDTF">2018-01-15T02:53:00Z</dcterms:modified>
</cp:coreProperties>
</file>